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8E319" w14:textId="77777777" w:rsidR="00E72D54" w:rsidRDefault="00E72D54" w:rsidP="00E72D54">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de-DE"/>
        </w:rPr>
      </w:pPr>
      <w:r w:rsidRPr="00E72D54">
        <w:rPr>
          <w:rFonts w:ascii="Times New Roman" w:eastAsia="Times New Roman" w:hAnsi="Times New Roman" w:cs="Times New Roman"/>
          <w:b/>
          <w:bCs/>
          <w:kern w:val="36"/>
          <w:sz w:val="48"/>
          <w:szCs w:val="48"/>
          <w:lang w:val="en-US" w:eastAsia="de-DE"/>
        </w:rPr>
        <w:t>World Café</w:t>
      </w:r>
      <w:r w:rsidRPr="00E72D54">
        <w:rPr>
          <w:rFonts w:ascii="Times New Roman" w:eastAsia="Times New Roman" w:hAnsi="Times New Roman" w:cs="Times New Roman"/>
          <w:b/>
          <w:bCs/>
          <w:kern w:val="36"/>
          <w:sz w:val="48"/>
          <w:szCs w:val="48"/>
          <w:lang w:val="en-US" w:eastAsia="de-DE"/>
        </w:rPr>
        <w:tab/>
      </w:r>
    </w:p>
    <w:p w14:paraId="3545B2C7" w14:textId="16F5DF43" w:rsidR="00027E8E" w:rsidRDefault="00027E8E" w:rsidP="00E72D54">
      <w:pPr>
        <w:spacing w:before="100" w:beforeAutospacing="1" w:after="100" w:afterAutospacing="1" w:line="240" w:lineRule="auto"/>
        <w:outlineLvl w:val="0"/>
      </w:pPr>
      <w:r>
        <w:t xml:space="preserve">Quelle: </w:t>
      </w:r>
      <w:hyperlink r:id="rId5" w:history="1">
        <w:r w:rsidRPr="00AB40DA">
          <w:rPr>
            <w:rStyle w:val="Hyperlink"/>
          </w:rPr>
          <w:t>https://www.umweltbildung.at/praxismaterial/world-cafe/</w:t>
        </w:r>
      </w:hyperlink>
      <w:r w:rsidR="00AD5A76">
        <w:t xml:space="preserve"> (8</w:t>
      </w:r>
      <w:r>
        <w:t>. 3. 202</w:t>
      </w:r>
      <w:r w:rsidR="00AD5A76">
        <w:t>4</w:t>
      </w:r>
      <w:bookmarkStart w:id="0" w:name="_GoBack"/>
      <w:bookmarkEnd w:id="0"/>
      <w:r>
        <w:t>)</w:t>
      </w:r>
    </w:p>
    <w:p w14:paraId="207B797E" w14:textId="77777777" w:rsidR="00027E8E" w:rsidRPr="00027E8E" w:rsidRDefault="00027E8E" w:rsidP="00027E8E">
      <w:pPr>
        <w:pStyle w:val="berschrift2"/>
        <w:rPr>
          <w:sz w:val="28"/>
          <w:szCs w:val="28"/>
        </w:rPr>
      </w:pPr>
      <w:r w:rsidRPr="00027E8E">
        <w:rPr>
          <w:sz w:val="28"/>
          <w:szCs w:val="28"/>
        </w:rPr>
        <w:t>Diese Methode eignet sich in besonderer Weise dazu, komplexe Themen in großen Gruppen zu diskutieren und neue Ideen zu entwickeln.</w:t>
      </w:r>
    </w:p>
    <w:p w14:paraId="3BF08AED" w14:textId="77777777" w:rsidR="00027E8E" w:rsidRDefault="00027E8E" w:rsidP="00027E8E">
      <w:pPr>
        <w:pStyle w:val="StandardWeb"/>
      </w:pPr>
      <w:r>
        <w:t>Nicht ein konkretes Ergebnis steht im Mittelpunkt, sondern die Kommunikation in einer ansprechenden Atmosphäre – in Kaffeehausatmosphäre eben. Sequenzen im Plenum wechseln sich mit Sequenzen der Diskussion in Kleingruppen ab. Und mitgeschrieben wird am Tischtuch!</w:t>
      </w:r>
    </w:p>
    <w:p w14:paraId="160E69C3" w14:textId="77777777" w:rsidR="00027E8E" w:rsidRDefault="00027E8E" w:rsidP="00027E8E">
      <w:pPr>
        <w:pStyle w:val="StandardWeb"/>
      </w:pPr>
      <w:r>
        <w:t xml:space="preserve">Das Setting dieser Methode ähnelt sehr der Atmosphäre in einem Kaffeehaus. Tische werden locker im Raum verteilt. Die Zahl der Tische ist der Anzahl der Teilnehmer*innen angepasst, sodass pro Tisch 3 bis 6 Personen Platz nehmen können. Um zu vermeiden, dass ein Tisch leer bleibt, sollten keinesfalls zu viele Tische bzw. Sessel zur Verfügung stehen. Die Tische sind entweder mit Papier überzogen oder einfach mit einer Papiertischdecke bedeckt. Verschiedenfärbige Stifte laden dazu ein, Diskussionsbeiträge und neue Ideen aufzuschreiben. Zusätzlich wird jedem Tisch gut sichtbar eine bestimmte Fragestellung zugeteilt. Kaffee und andere Getränke anzubieten, verstärkt </w:t>
      </w:r>
      <w:proofErr w:type="gramStart"/>
      <w:r>
        <w:t>den Kaffeehausflair</w:t>
      </w:r>
      <w:proofErr w:type="gramEnd"/>
      <w:r>
        <w:t>.</w:t>
      </w:r>
    </w:p>
    <w:p w14:paraId="22FB5284" w14:textId="0AEC2606" w:rsidR="00E72D54" w:rsidRPr="00E72D54" w:rsidRDefault="00E72D54" w:rsidP="00E72D54">
      <w:pPr>
        <w:spacing w:after="240" w:line="240" w:lineRule="auto"/>
        <w:rPr>
          <w:rFonts w:ascii="Times New Roman" w:eastAsia="Times New Roman" w:hAnsi="Times New Roman" w:cs="Times New Roman"/>
          <w:sz w:val="24"/>
          <w:szCs w:val="24"/>
          <w:lang w:eastAsia="de-DE"/>
        </w:rPr>
      </w:pPr>
      <w:r w:rsidRPr="00E72D54">
        <w:rPr>
          <w:rFonts w:ascii="Times New Roman" w:eastAsia="Times New Roman" w:hAnsi="Times New Roman" w:cs="Times New Roman"/>
          <w:sz w:val="24"/>
          <w:szCs w:val="24"/>
          <w:lang w:eastAsia="de-DE"/>
        </w:rPr>
        <w:t xml:space="preserve"> </w:t>
      </w:r>
    </w:p>
    <w:p w14:paraId="1E9969D9" w14:textId="77777777" w:rsidR="00E72D54" w:rsidRPr="00E72D54" w:rsidRDefault="00E72D54" w:rsidP="00E72D5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72D54">
        <w:rPr>
          <w:rFonts w:ascii="Times New Roman" w:eastAsia="Times New Roman" w:hAnsi="Times New Roman" w:cs="Times New Roman"/>
          <w:b/>
          <w:bCs/>
          <w:sz w:val="36"/>
          <w:szCs w:val="36"/>
          <w:lang w:eastAsia="de-DE"/>
        </w:rPr>
        <w:t>GastgeberInnen bitten zu Tisch</w:t>
      </w:r>
    </w:p>
    <w:p w14:paraId="7E7E76C8" w14:textId="77777777" w:rsidR="00E72D54" w:rsidRPr="00E72D54" w:rsidRDefault="00E72D54" w:rsidP="00E72D54">
      <w:pPr>
        <w:spacing w:after="0" w:line="240" w:lineRule="auto"/>
        <w:rPr>
          <w:rFonts w:ascii="Times New Roman" w:eastAsia="Times New Roman" w:hAnsi="Times New Roman" w:cs="Times New Roman"/>
          <w:sz w:val="24"/>
          <w:szCs w:val="24"/>
          <w:lang w:eastAsia="de-DE"/>
        </w:rPr>
      </w:pPr>
      <w:r w:rsidRPr="00E72D54">
        <w:rPr>
          <w:rFonts w:ascii="Times New Roman" w:eastAsia="Times New Roman" w:hAnsi="Times New Roman" w:cs="Times New Roman"/>
          <w:sz w:val="24"/>
          <w:szCs w:val="24"/>
          <w:lang w:eastAsia="de-DE"/>
        </w:rPr>
        <w:t xml:space="preserve">Zu Beginn des World Cafés bitten die VeranstalterInnen jeweils eine Person pro Tisch, als </w:t>
      </w:r>
      <w:proofErr w:type="spellStart"/>
      <w:r w:rsidRPr="00E72D54">
        <w:rPr>
          <w:rFonts w:ascii="Times New Roman" w:eastAsia="Times New Roman" w:hAnsi="Times New Roman" w:cs="Times New Roman"/>
          <w:sz w:val="24"/>
          <w:szCs w:val="24"/>
          <w:lang w:eastAsia="de-DE"/>
        </w:rPr>
        <w:t>GastgeberIn</w:t>
      </w:r>
      <w:proofErr w:type="spellEnd"/>
      <w:r w:rsidRPr="00E72D54">
        <w:rPr>
          <w:rFonts w:ascii="Times New Roman" w:eastAsia="Times New Roman" w:hAnsi="Times New Roman" w:cs="Times New Roman"/>
          <w:sz w:val="24"/>
          <w:szCs w:val="24"/>
          <w:lang w:eastAsia="de-DE"/>
        </w:rPr>
        <w:t xml:space="preserve"> zu fungieren. Die GastgeberInnen haben die Aufgabe neue Gäste zu begrüßen und ihnen die wichtigsten Ideen, Themen und Fragen der vorherigen Gesprächsrunde mitzuteilen. Sie sind die einzigen, die den Tisch während der gesamten Veranstaltung nicht verlassen.</w:t>
      </w:r>
      <w:r w:rsidRPr="00E72D54">
        <w:rPr>
          <w:rFonts w:ascii="Times New Roman" w:eastAsia="Times New Roman" w:hAnsi="Times New Roman" w:cs="Times New Roman"/>
          <w:sz w:val="24"/>
          <w:szCs w:val="24"/>
          <w:lang w:eastAsia="de-DE"/>
        </w:rPr>
        <w:br/>
      </w:r>
      <w:r w:rsidRPr="00E72D54">
        <w:rPr>
          <w:rFonts w:ascii="Times New Roman" w:eastAsia="Times New Roman" w:hAnsi="Times New Roman" w:cs="Times New Roman"/>
          <w:sz w:val="24"/>
          <w:szCs w:val="24"/>
          <w:lang w:eastAsia="de-DE"/>
        </w:rPr>
        <w:br/>
        <w:t xml:space="preserve">Die Personen an einem Tisch bilden die Diskussionsgruppe für diesen Tisch. Sie schreiben ihre Gedankengänge und Ergebnisse direkt auf die Tischdecke – nicht klar strukturiert in Zeilen untereinander, sondern kunterbunt und kreuz und quer – so ergibt sich am Schluss ein spontanes Bild der Vielfalt. Nach etwa 20 bis 30 Minuten werden die TeilnehmerInnen aufgefordert, die Diskussion zu beenden und sich an einen anderen Tisch zu begeben. Die bestehende Gruppe soll sich dabei wieder trennen, damit an jedem Tisch andere </w:t>
      </w:r>
      <w:proofErr w:type="spellStart"/>
      <w:r w:rsidRPr="00E72D54">
        <w:rPr>
          <w:rFonts w:ascii="Times New Roman" w:eastAsia="Times New Roman" w:hAnsi="Times New Roman" w:cs="Times New Roman"/>
          <w:sz w:val="24"/>
          <w:szCs w:val="24"/>
          <w:lang w:eastAsia="de-DE"/>
        </w:rPr>
        <w:t>DiskussionspartnerInnen</w:t>
      </w:r>
      <w:proofErr w:type="spellEnd"/>
      <w:r w:rsidRPr="00E72D54">
        <w:rPr>
          <w:rFonts w:ascii="Times New Roman" w:eastAsia="Times New Roman" w:hAnsi="Times New Roman" w:cs="Times New Roman"/>
          <w:sz w:val="24"/>
          <w:szCs w:val="24"/>
          <w:lang w:eastAsia="de-DE"/>
        </w:rPr>
        <w:t xml:space="preserve"> zusammenkommen. Nur die GastgeberInnen bleiben an ihrem Tisch und heißen die neuen DiskutantInnen willkommen.</w:t>
      </w:r>
      <w:r w:rsidRPr="00E72D54">
        <w:rPr>
          <w:rFonts w:ascii="Times New Roman" w:eastAsia="Times New Roman" w:hAnsi="Times New Roman" w:cs="Times New Roman"/>
          <w:sz w:val="24"/>
          <w:szCs w:val="24"/>
          <w:lang w:eastAsia="de-DE"/>
        </w:rPr>
        <w:br/>
      </w:r>
      <w:r w:rsidRPr="00E72D54">
        <w:rPr>
          <w:rFonts w:ascii="Times New Roman" w:eastAsia="Times New Roman" w:hAnsi="Times New Roman" w:cs="Times New Roman"/>
          <w:sz w:val="24"/>
          <w:szCs w:val="24"/>
          <w:lang w:eastAsia="de-DE"/>
        </w:rPr>
        <w:br/>
        <w:t>Das World Café ist die Methode der Wahl, wenn zum Beispiel</w:t>
      </w:r>
    </w:p>
    <w:p w14:paraId="549FC566" w14:textId="77777777" w:rsidR="00E72D54" w:rsidRPr="00E72D54" w:rsidRDefault="00E72D54" w:rsidP="00E72D5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72D54">
        <w:rPr>
          <w:rFonts w:ascii="Times New Roman" w:eastAsia="Times New Roman" w:hAnsi="Times New Roman" w:cs="Times New Roman"/>
          <w:sz w:val="24"/>
          <w:szCs w:val="24"/>
          <w:lang w:eastAsia="de-DE"/>
        </w:rPr>
        <w:t xml:space="preserve">ein bestimmter Input verarbeitet werden soll </w:t>
      </w:r>
    </w:p>
    <w:p w14:paraId="1064C5E1" w14:textId="77777777" w:rsidR="00E72D54" w:rsidRPr="00E72D54" w:rsidRDefault="00E72D54" w:rsidP="00E72D5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72D54">
        <w:rPr>
          <w:rFonts w:ascii="Times New Roman" w:eastAsia="Times New Roman" w:hAnsi="Times New Roman" w:cs="Times New Roman"/>
          <w:sz w:val="24"/>
          <w:szCs w:val="24"/>
          <w:lang w:eastAsia="de-DE"/>
        </w:rPr>
        <w:t xml:space="preserve">erwünscht ist, dass 'alle mit allen reden' und 'alle zusammen denken </w:t>
      </w:r>
    </w:p>
    <w:p w14:paraId="05080AD4" w14:textId="77777777" w:rsidR="00E72D54" w:rsidRPr="00E72D54" w:rsidRDefault="00E72D54" w:rsidP="00E72D5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72D54">
        <w:rPr>
          <w:rFonts w:ascii="Times New Roman" w:eastAsia="Times New Roman" w:hAnsi="Times New Roman" w:cs="Times New Roman"/>
          <w:sz w:val="24"/>
          <w:szCs w:val="24"/>
          <w:lang w:eastAsia="de-DE"/>
        </w:rPr>
        <w:t xml:space="preserve">die Innovationskraft und das Wissen einer Gruppe genutzt werden sollen </w:t>
      </w:r>
    </w:p>
    <w:p w14:paraId="20942270" w14:textId="77777777" w:rsidR="00E72D54" w:rsidRPr="00E72D54" w:rsidRDefault="00E72D54" w:rsidP="00E72D5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72D54">
        <w:rPr>
          <w:rFonts w:ascii="Times New Roman" w:eastAsia="Times New Roman" w:hAnsi="Times New Roman" w:cs="Times New Roman"/>
          <w:sz w:val="24"/>
          <w:szCs w:val="24"/>
          <w:lang w:eastAsia="de-DE"/>
        </w:rPr>
        <w:t>ein Thema aus unterschiedlichen Sichtweisen bearbeitet und betrachtet werden soll</w:t>
      </w:r>
    </w:p>
    <w:p w14:paraId="6DF9D7BC" w14:textId="77777777" w:rsidR="00E72D54" w:rsidRPr="00E72D54" w:rsidRDefault="00E72D54" w:rsidP="00E72D54">
      <w:pPr>
        <w:spacing w:after="0" w:line="240" w:lineRule="auto"/>
        <w:rPr>
          <w:rFonts w:ascii="Times New Roman" w:eastAsia="Times New Roman" w:hAnsi="Times New Roman" w:cs="Times New Roman"/>
          <w:sz w:val="24"/>
          <w:szCs w:val="24"/>
          <w:lang w:eastAsia="de-DE"/>
        </w:rPr>
      </w:pPr>
      <w:r w:rsidRPr="00E72D54">
        <w:rPr>
          <w:rFonts w:ascii="Times New Roman" w:eastAsia="Times New Roman" w:hAnsi="Times New Roman" w:cs="Times New Roman"/>
          <w:sz w:val="24"/>
          <w:szCs w:val="24"/>
          <w:lang w:eastAsia="de-DE"/>
        </w:rPr>
        <w:br/>
        <w:t> </w:t>
      </w:r>
    </w:p>
    <w:p w14:paraId="24D63837" w14:textId="77777777" w:rsidR="00E72D54" w:rsidRPr="00E72D54" w:rsidRDefault="00E72D54" w:rsidP="00E72D5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72D54">
        <w:rPr>
          <w:rFonts w:ascii="Times New Roman" w:eastAsia="Times New Roman" w:hAnsi="Times New Roman" w:cs="Times New Roman"/>
          <w:b/>
          <w:bCs/>
          <w:sz w:val="36"/>
          <w:szCs w:val="36"/>
          <w:lang w:eastAsia="de-DE"/>
        </w:rPr>
        <w:lastRenderedPageBreak/>
        <w:t>Ideen werden vernetzt</w:t>
      </w:r>
    </w:p>
    <w:p w14:paraId="493765A1" w14:textId="77777777" w:rsidR="00E72D54" w:rsidRPr="00E72D54" w:rsidRDefault="00E72D54" w:rsidP="00E72D54">
      <w:pPr>
        <w:spacing w:after="0" w:line="240" w:lineRule="auto"/>
        <w:rPr>
          <w:rFonts w:ascii="Times New Roman" w:eastAsia="Times New Roman" w:hAnsi="Times New Roman" w:cs="Times New Roman"/>
          <w:sz w:val="24"/>
          <w:szCs w:val="24"/>
          <w:lang w:eastAsia="de-DE"/>
        </w:rPr>
      </w:pPr>
      <w:r w:rsidRPr="00E72D54">
        <w:rPr>
          <w:rFonts w:ascii="Times New Roman" w:eastAsia="Times New Roman" w:hAnsi="Times New Roman" w:cs="Times New Roman"/>
          <w:sz w:val="24"/>
          <w:szCs w:val="24"/>
          <w:lang w:eastAsia="de-DE"/>
        </w:rPr>
        <w:t xml:space="preserve">Der Ablauf eines World Cafés ist unterteilt in Phasen der Gruppenarbeit und Phasen im Plenum, in der die GastgeberInnen dann entweder eine Zwischenbilanz abgeben oder eine Zusammenfassung präsentieren. So erlangen alle einen Überblick über die Schwerpunkte der einzelnen Tischrunden. </w:t>
      </w:r>
      <w:r w:rsidRPr="00E72D54">
        <w:rPr>
          <w:rFonts w:ascii="Times New Roman" w:eastAsia="Times New Roman" w:hAnsi="Times New Roman" w:cs="Times New Roman"/>
          <w:sz w:val="24"/>
          <w:szCs w:val="24"/>
          <w:lang w:eastAsia="de-DE"/>
        </w:rPr>
        <w:br/>
      </w:r>
      <w:r w:rsidRPr="00E72D54">
        <w:rPr>
          <w:rFonts w:ascii="Times New Roman" w:eastAsia="Times New Roman" w:hAnsi="Times New Roman" w:cs="Times New Roman"/>
          <w:sz w:val="24"/>
          <w:szCs w:val="24"/>
          <w:lang w:eastAsia="de-DE"/>
        </w:rPr>
        <w:br/>
        <w:t xml:space="preserve">Die Ideen der einzelnen TeilnehmerInnen werden vernetzt. Durch den Wechsel der Personen kommt es immer wieder zu neuem Input und das bisher Erarbeitete wird bei jedem Wechsel erweitert. </w:t>
      </w:r>
      <w:r w:rsidRPr="00E72D54">
        <w:rPr>
          <w:rFonts w:ascii="Times New Roman" w:eastAsia="Times New Roman" w:hAnsi="Times New Roman" w:cs="Times New Roman"/>
          <w:sz w:val="24"/>
          <w:szCs w:val="24"/>
          <w:lang w:eastAsia="de-DE"/>
        </w:rPr>
        <w:br/>
        <w:t> </w:t>
      </w:r>
    </w:p>
    <w:p w14:paraId="267B9109" w14:textId="77777777" w:rsidR="00E72D54" w:rsidRPr="00E72D54" w:rsidRDefault="00E72D54" w:rsidP="00E72D5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72D54">
        <w:rPr>
          <w:rFonts w:ascii="Times New Roman" w:eastAsia="Times New Roman" w:hAnsi="Times New Roman" w:cs="Times New Roman"/>
          <w:b/>
          <w:bCs/>
          <w:sz w:val="36"/>
          <w:szCs w:val="36"/>
          <w:lang w:eastAsia="de-DE"/>
        </w:rPr>
        <w:t>Allgemeine Informationen</w:t>
      </w:r>
    </w:p>
    <w:p w14:paraId="6D77CEF3" w14:textId="77777777" w:rsidR="00E72D54" w:rsidRPr="00E72D54" w:rsidRDefault="00E72D54" w:rsidP="00E72D54">
      <w:pPr>
        <w:spacing w:after="0" w:line="240" w:lineRule="auto"/>
        <w:rPr>
          <w:rFonts w:ascii="Times New Roman" w:eastAsia="Times New Roman" w:hAnsi="Times New Roman" w:cs="Times New Roman"/>
          <w:sz w:val="24"/>
          <w:szCs w:val="24"/>
          <w:lang w:eastAsia="de-DE"/>
        </w:rPr>
      </w:pPr>
      <w:r w:rsidRPr="00E72D54">
        <w:rPr>
          <w:rFonts w:ascii="Times New Roman" w:eastAsia="Times New Roman" w:hAnsi="Times New Roman" w:cs="Times New Roman"/>
          <w:sz w:val="24"/>
          <w:szCs w:val="24"/>
          <w:lang w:eastAsia="de-DE"/>
        </w:rPr>
        <w:t xml:space="preserve">Dauer: 1 - 3 Stunden </w:t>
      </w:r>
      <w:r w:rsidRPr="00E72D54">
        <w:rPr>
          <w:rFonts w:ascii="Times New Roman" w:eastAsia="Times New Roman" w:hAnsi="Times New Roman" w:cs="Times New Roman"/>
          <w:sz w:val="24"/>
          <w:szCs w:val="24"/>
          <w:lang w:eastAsia="de-DE"/>
        </w:rPr>
        <w:br/>
        <w:t xml:space="preserve">Gruppengröße: mehr als 20 </w:t>
      </w:r>
      <w:r w:rsidRPr="00E72D54">
        <w:rPr>
          <w:rFonts w:ascii="Times New Roman" w:eastAsia="Times New Roman" w:hAnsi="Times New Roman" w:cs="Times New Roman"/>
          <w:sz w:val="24"/>
          <w:szCs w:val="24"/>
          <w:lang w:eastAsia="de-DE"/>
        </w:rPr>
        <w:br/>
        <w:t xml:space="preserve">Moderator: ja </w:t>
      </w:r>
      <w:r w:rsidRPr="00E72D54">
        <w:rPr>
          <w:rFonts w:ascii="Times New Roman" w:eastAsia="Times New Roman" w:hAnsi="Times New Roman" w:cs="Times New Roman"/>
          <w:sz w:val="24"/>
          <w:szCs w:val="24"/>
          <w:lang w:eastAsia="de-DE"/>
        </w:rPr>
        <w:br/>
        <w:t xml:space="preserve">Technischer Aufwand: gering </w:t>
      </w:r>
    </w:p>
    <w:p w14:paraId="284B2176" w14:textId="494E9775" w:rsidR="00E72D54" w:rsidRPr="00E72D54" w:rsidRDefault="00E72D54" w:rsidP="00E72D54">
      <w:pPr>
        <w:spacing w:after="0" w:line="240" w:lineRule="auto"/>
        <w:rPr>
          <w:rFonts w:ascii="Times New Roman" w:eastAsia="Times New Roman" w:hAnsi="Times New Roman" w:cs="Times New Roman"/>
          <w:sz w:val="24"/>
          <w:szCs w:val="24"/>
          <w:lang w:eastAsia="de-DE"/>
        </w:rPr>
      </w:pPr>
      <w:r w:rsidRPr="00E72D54">
        <w:rPr>
          <w:rFonts w:ascii="Times New Roman" w:eastAsia="Times New Roman" w:hAnsi="Times New Roman" w:cs="Times New Roman"/>
          <w:sz w:val="24"/>
          <w:szCs w:val="24"/>
          <w:lang w:eastAsia="de-DE"/>
        </w:rPr>
        <w:br/>
      </w:r>
      <w:r w:rsidRPr="00E72D54">
        <w:rPr>
          <w:rFonts w:ascii="Times New Roman" w:eastAsia="Times New Roman" w:hAnsi="Times New Roman" w:cs="Times New Roman"/>
          <w:sz w:val="24"/>
          <w:szCs w:val="24"/>
          <w:lang w:eastAsia="de-DE"/>
        </w:rPr>
        <w:br/>
      </w:r>
    </w:p>
    <w:p w14:paraId="654F75F8" w14:textId="77777777" w:rsidR="002E275A" w:rsidRDefault="002E275A"/>
    <w:sectPr w:rsidR="002E27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CE6"/>
    <w:multiLevelType w:val="multilevel"/>
    <w:tmpl w:val="D4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54"/>
    <w:rsid w:val="00027E8E"/>
    <w:rsid w:val="002E275A"/>
    <w:rsid w:val="00770F10"/>
    <w:rsid w:val="00AD5A76"/>
    <w:rsid w:val="00C16B6D"/>
    <w:rsid w:val="00C63EC2"/>
    <w:rsid w:val="00E47D76"/>
    <w:rsid w:val="00E72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9F20"/>
  <w15:chartTrackingRefBased/>
  <w15:docId w15:val="{4631DDFF-7F29-44FB-864B-A57FB98B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E72D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72D5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2D5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72D5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E72D54"/>
    <w:rPr>
      <w:b/>
      <w:bCs/>
    </w:rPr>
  </w:style>
  <w:style w:type="character" w:styleId="Hyperlink">
    <w:name w:val="Hyperlink"/>
    <w:basedOn w:val="Absatz-Standardschriftart"/>
    <w:uiPriority w:val="99"/>
    <w:unhideWhenUsed/>
    <w:rsid w:val="00E72D54"/>
    <w:rPr>
      <w:color w:val="0000FF"/>
      <w:u w:val="single"/>
    </w:rPr>
  </w:style>
  <w:style w:type="character" w:customStyle="1" w:styleId="twitter">
    <w:name w:val="twitter"/>
    <w:basedOn w:val="Absatz-Standardschriftart"/>
    <w:rsid w:val="00E72D54"/>
  </w:style>
  <w:style w:type="character" w:customStyle="1" w:styleId="googleplus">
    <w:name w:val="googleplus"/>
    <w:basedOn w:val="Absatz-Standardschriftart"/>
    <w:rsid w:val="00E72D54"/>
  </w:style>
  <w:style w:type="character" w:styleId="BesuchterLink">
    <w:name w:val="FollowedHyperlink"/>
    <w:basedOn w:val="Absatz-Standardschriftart"/>
    <w:uiPriority w:val="99"/>
    <w:semiHidden/>
    <w:unhideWhenUsed/>
    <w:rsid w:val="00E72D54"/>
    <w:rPr>
      <w:color w:val="954F72" w:themeColor="followedHyperlink"/>
      <w:u w:val="single"/>
    </w:rPr>
  </w:style>
  <w:style w:type="paragraph" w:styleId="Sprechblasentext">
    <w:name w:val="Balloon Text"/>
    <w:basedOn w:val="Standard"/>
    <w:link w:val="SprechblasentextZchn"/>
    <w:uiPriority w:val="99"/>
    <w:semiHidden/>
    <w:unhideWhenUsed/>
    <w:rsid w:val="00C63E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EC2"/>
    <w:rPr>
      <w:rFonts w:ascii="Segoe UI" w:hAnsi="Segoe UI" w:cs="Segoe UI"/>
      <w:sz w:val="18"/>
      <w:szCs w:val="18"/>
    </w:rPr>
  </w:style>
  <w:style w:type="paragraph" w:styleId="StandardWeb">
    <w:name w:val="Normal (Web)"/>
    <w:basedOn w:val="Standard"/>
    <w:uiPriority w:val="99"/>
    <w:semiHidden/>
    <w:unhideWhenUsed/>
    <w:rsid w:val="00027E8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80571">
      <w:bodyDiv w:val="1"/>
      <w:marLeft w:val="0"/>
      <w:marRight w:val="0"/>
      <w:marTop w:val="0"/>
      <w:marBottom w:val="0"/>
      <w:divBdr>
        <w:top w:val="none" w:sz="0" w:space="0" w:color="auto"/>
        <w:left w:val="none" w:sz="0" w:space="0" w:color="auto"/>
        <w:bottom w:val="none" w:sz="0" w:space="0" w:color="auto"/>
        <w:right w:val="none" w:sz="0" w:space="0" w:color="auto"/>
      </w:divBdr>
      <w:divsChild>
        <w:div w:id="1663311201">
          <w:marLeft w:val="0"/>
          <w:marRight w:val="0"/>
          <w:marTop w:val="0"/>
          <w:marBottom w:val="0"/>
          <w:divBdr>
            <w:top w:val="none" w:sz="0" w:space="0" w:color="auto"/>
            <w:left w:val="none" w:sz="0" w:space="0" w:color="auto"/>
            <w:bottom w:val="none" w:sz="0" w:space="0" w:color="auto"/>
            <w:right w:val="none" w:sz="0" w:space="0" w:color="auto"/>
          </w:divBdr>
        </w:div>
        <w:div w:id="370229381">
          <w:marLeft w:val="0"/>
          <w:marRight w:val="0"/>
          <w:marTop w:val="0"/>
          <w:marBottom w:val="0"/>
          <w:divBdr>
            <w:top w:val="none" w:sz="0" w:space="0" w:color="auto"/>
            <w:left w:val="none" w:sz="0" w:space="0" w:color="auto"/>
            <w:bottom w:val="none" w:sz="0" w:space="0" w:color="auto"/>
            <w:right w:val="none" w:sz="0" w:space="0" w:color="auto"/>
          </w:divBdr>
        </w:div>
        <w:div w:id="1264412253">
          <w:marLeft w:val="0"/>
          <w:marRight w:val="0"/>
          <w:marTop w:val="0"/>
          <w:marBottom w:val="0"/>
          <w:divBdr>
            <w:top w:val="none" w:sz="0" w:space="0" w:color="auto"/>
            <w:left w:val="none" w:sz="0" w:space="0" w:color="auto"/>
            <w:bottom w:val="none" w:sz="0" w:space="0" w:color="auto"/>
            <w:right w:val="none" w:sz="0" w:space="0" w:color="auto"/>
          </w:divBdr>
        </w:div>
      </w:divsChild>
    </w:div>
    <w:div w:id="955721224">
      <w:bodyDiv w:val="1"/>
      <w:marLeft w:val="0"/>
      <w:marRight w:val="0"/>
      <w:marTop w:val="0"/>
      <w:marBottom w:val="0"/>
      <w:divBdr>
        <w:top w:val="none" w:sz="0" w:space="0" w:color="auto"/>
        <w:left w:val="none" w:sz="0" w:space="0" w:color="auto"/>
        <w:bottom w:val="none" w:sz="0" w:space="0" w:color="auto"/>
        <w:right w:val="none" w:sz="0" w:space="0" w:color="auto"/>
      </w:divBdr>
      <w:divsChild>
        <w:div w:id="1759935315">
          <w:marLeft w:val="0"/>
          <w:marRight w:val="0"/>
          <w:marTop w:val="0"/>
          <w:marBottom w:val="0"/>
          <w:divBdr>
            <w:top w:val="none" w:sz="0" w:space="0" w:color="auto"/>
            <w:left w:val="none" w:sz="0" w:space="0" w:color="auto"/>
            <w:bottom w:val="none" w:sz="0" w:space="0" w:color="auto"/>
            <w:right w:val="none" w:sz="0" w:space="0" w:color="auto"/>
          </w:divBdr>
          <w:divsChild>
            <w:div w:id="12822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mweltbildung.at/praxismaterial/world-caf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andrea.embacher</dc:creator>
  <cp:keywords/>
  <dc:description/>
  <cp:lastModifiedBy>Andrea Embacher</cp:lastModifiedBy>
  <cp:revision>2</cp:revision>
  <cp:lastPrinted>2024-03-08T09:39:00Z</cp:lastPrinted>
  <dcterms:created xsi:type="dcterms:W3CDTF">2024-03-08T09:39:00Z</dcterms:created>
  <dcterms:modified xsi:type="dcterms:W3CDTF">2024-03-08T09:39:00Z</dcterms:modified>
</cp:coreProperties>
</file>