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3686"/>
        <w:gridCol w:w="5244"/>
      </w:tblGrid>
      <w:tr w:rsidR="006F2B4D" w:rsidRPr="00BE3EB0" w14:paraId="2B2451D3" w14:textId="77777777" w:rsidTr="00C316EE">
        <w:tc>
          <w:tcPr>
            <w:tcW w:w="4673" w:type="dxa"/>
            <w:shd w:val="clear" w:color="auto" w:fill="D9F2D0" w:themeFill="accent6" w:themeFillTint="33"/>
          </w:tcPr>
          <w:p w14:paraId="7A8F20A3" w14:textId="07CA96AC" w:rsidR="006F2B4D" w:rsidRPr="00BE3EB0" w:rsidRDefault="006F2B4D" w:rsidP="00BE3EB0">
            <w:pPr>
              <w:jc w:val="center"/>
              <w:rPr>
                <w:b/>
                <w:bCs/>
              </w:rPr>
            </w:pPr>
            <w:bookmarkStart w:id="0" w:name="_Hlk189060811"/>
            <w:proofErr w:type="spellStart"/>
            <w:r w:rsidRPr="00BE3EB0">
              <w:rPr>
                <w:b/>
                <w:bCs/>
              </w:rPr>
              <w:t>Gelingensfaktoren</w:t>
            </w:r>
            <w:proofErr w:type="spellEnd"/>
          </w:p>
        </w:tc>
        <w:tc>
          <w:tcPr>
            <w:tcW w:w="3686" w:type="dxa"/>
            <w:shd w:val="clear" w:color="auto" w:fill="D9F2D0" w:themeFill="accent6" w:themeFillTint="33"/>
          </w:tcPr>
          <w:p w14:paraId="5FE414E9" w14:textId="1A4A52BB" w:rsidR="006F2B4D" w:rsidRPr="00BE3EB0" w:rsidRDefault="006F2B4D" w:rsidP="00BE3EB0">
            <w:pPr>
              <w:jc w:val="center"/>
              <w:rPr>
                <w:b/>
                <w:bCs/>
              </w:rPr>
            </w:pPr>
            <w:r w:rsidRPr="00BE3EB0">
              <w:rPr>
                <w:b/>
                <w:bCs/>
              </w:rPr>
              <w:t>Meine Stärken</w:t>
            </w:r>
          </w:p>
        </w:tc>
        <w:tc>
          <w:tcPr>
            <w:tcW w:w="5244" w:type="dxa"/>
            <w:shd w:val="clear" w:color="auto" w:fill="D9F2D0" w:themeFill="accent6" w:themeFillTint="33"/>
          </w:tcPr>
          <w:p w14:paraId="4C0306AF" w14:textId="7EF70313" w:rsidR="006F2B4D" w:rsidRPr="00BE3EB0" w:rsidRDefault="006F2B4D" w:rsidP="00BE3EB0">
            <w:pPr>
              <w:jc w:val="center"/>
              <w:rPr>
                <w:b/>
                <w:bCs/>
              </w:rPr>
            </w:pPr>
            <w:r w:rsidRPr="00BE3EB0">
              <w:rPr>
                <w:b/>
                <w:bCs/>
              </w:rPr>
              <w:t>Fokus</w:t>
            </w:r>
            <w:r w:rsidR="00BE3EB0">
              <w:rPr>
                <w:b/>
                <w:bCs/>
              </w:rPr>
              <w:t xml:space="preserve">bereiche für </w:t>
            </w:r>
            <w:r w:rsidRPr="00BE3EB0">
              <w:rPr>
                <w:b/>
                <w:bCs/>
              </w:rPr>
              <w:t xml:space="preserve">meine persönliche </w:t>
            </w:r>
            <w:r w:rsidR="00DE0E1E">
              <w:rPr>
                <w:b/>
                <w:bCs/>
              </w:rPr>
              <w:t>Coachinge</w:t>
            </w:r>
            <w:r w:rsidRPr="00BE3EB0">
              <w:rPr>
                <w:b/>
                <w:bCs/>
              </w:rPr>
              <w:t>ntwicklung</w:t>
            </w:r>
          </w:p>
        </w:tc>
      </w:tr>
      <w:bookmarkEnd w:id="0"/>
      <w:tr w:rsidR="006F2B4D" w14:paraId="51782D6E" w14:textId="77777777" w:rsidTr="00C316EE">
        <w:tc>
          <w:tcPr>
            <w:tcW w:w="4673" w:type="dxa"/>
          </w:tcPr>
          <w:p w14:paraId="775FD428" w14:textId="77777777" w:rsidR="006F2B4D" w:rsidRPr="004F3BFD" w:rsidRDefault="006F2B4D" w:rsidP="006F2B4D">
            <w:pPr>
              <w:rPr>
                <w:b/>
                <w:bCs/>
              </w:rPr>
            </w:pPr>
            <w:r w:rsidRPr="004F3BFD">
              <w:rPr>
                <w:b/>
                <w:bCs/>
              </w:rPr>
              <w:t>Aktives Zuhören und echte Präsenz</w:t>
            </w:r>
          </w:p>
          <w:p w14:paraId="29124C76" w14:textId="3A0DB2D1" w:rsidR="006F2B4D" w:rsidRDefault="006F2B4D" w:rsidP="006F2B4D">
            <w:r w:rsidRPr="006F2B4D">
              <w:t xml:space="preserve">schaffen den sicheren Raum, in dem sich </w:t>
            </w:r>
            <w:proofErr w:type="spellStart"/>
            <w:proofErr w:type="gramStart"/>
            <w:r w:rsidRPr="006F2B4D">
              <w:t>Schüler:innen</w:t>
            </w:r>
            <w:proofErr w:type="spellEnd"/>
            <w:proofErr w:type="gramEnd"/>
            <w:r w:rsidRPr="006F2B4D">
              <w:t xml:space="preserve"> öffnen können. Wenn sie spüren, dass ihnen wirklich zugehört wird, wagen sie es auch, über Unsicherheiten zu sprechen und neue Wege zu denken.</w:t>
            </w:r>
          </w:p>
        </w:tc>
        <w:tc>
          <w:tcPr>
            <w:tcW w:w="3686" w:type="dxa"/>
          </w:tcPr>
          <w:p w14:paraId="1FB71F97" w14:textId="77777777" w:rsidR="006F2B4D" w:rsidRDefault="006F2B4D" w:rsidP="006F2B4D"/>
          <w:p w14:paraId="737556FB" w14:textId="77777777" w:rsidR="00883026" w:rsidRDefault="00883026" w:rsidP="006F2B4D"/>
          <w:p w14:paraId="7157178A" w14:textId="77777777" w:rsidR="00883026" w:rsidRDefault="00883026" w:rsidP="006F2B4D"/>
          <w:p w14:paraId="670A8B0F" w14:textId="77777777" w:rsidR="00883026" w:rsidRDefault="00883026" w:rsidP="006F2B4D"/>
          <w:p w14:paraId="1432A969" w14:textId="77777777" w:rsidR="00883026" w:rsidRDefault="00883026" w:rsidP="006F2B4D"/>
          <w:p w14:paraId="051D1958" w14:textId="77777777" w:rsidR="00883026" w:rsidRDefault="00883026" w:rsidP="006F2B4D"/>
          <w:p w14:paraId="72AFF1A2" w14:textId="77777777" w:rsidR="00883026" w:rsidRDefault="00883026" w:rsidP="006F2B4D"/>
          <w:p w14:paraId="3E0C11E6" w14:textId="77777777" w:rsidR="00883026" w:rsidRDefault="00883026" w:rsidP="006F2B4D"/>
        </w:tc>
        <w:tc>
          <w:tcPr>
            <w:tcW w:w="5244" w:type="dxa"/>
          </w:tcPr>
          <w:p w14:paraId="701785E2" w14:textId="77777777" w:rsidR="006F2B4D" w:rsidRDefault="006F2B4D" w:rsidP="006F2B4D"/>
        </w:tc>
      </w:tr>
      <w:tr w:rsidR="006F2B4D" w14:paraId="79850F21" w14:textId="77777777" w:rsidTr="00C316EE">
        <w:tc>
          <w:tcPr>
            <w:tcW w:w="4673" w:type="dxa"/>
          </w:tcPr>
          <w:p w14:paraId="6D179A0B" w14:textId="4F3CF8EE" w:rsidR="006F2B4D" w:rsidRPr="006F2B4D" w:rsidRDefault="006F2B4D" w:rsidP="006F2B4D">
            <w:r w:rsidRPr="004F3BFD">
              <w:rPr>
                <w:b/>
                <w:bCs/>
              </w:rPr>
              <w:t>Wertschätzende Grundhaltung</w:t>
            </w:r>
            <w:r w:rsidRPr="006F2B4D">
              <w:t xml:space="preserve"> ist der Nährboden, auf dem Selbst vertrauen wachsen kann. Erst wenn </w:t>
            </w:r>
            <w:proofErr w:type="spellStart"/>
            <w:proofErr w:type="gramStart"/>
            <w:r w:rsidRPr="006F2B4D">
              <w:t>Schüler:innen</w:t>
            </w:r>
            <w:proofErr w:type="spellEnd"/>
            <w:proofErr w:type="gramEnd"/>
            <w:r w:rsidRPr="006F2B4D">
              <w:t xml:space="preserve"> sich als Person gesehen und respektiert fühlen, können sie ihre eigenen Fähigkeiten erkennen und entwickeln</w:t>
            </w:r>
          </w:p>
        </w:tc>
        <w:tc>
          <w:tcPr>
            <w:tcW w:w="3686" w:type="dxa"/>
          </w:tcPr>
          <w:p w14:paraId="3F26BAFD" w14:textId="77777777" w:rsidR="006F2B4D" w:rsidRDefault="006F2B4D" w:rsidP="006F2B4D"/>
          <w:p w14:paraId="79D046B3" w14:textId="77777777" w:rsidR="00883026" w:rsidRDefault="00883026" w:rsidP="006F2B4D"/>
          <w:p w14:paraId="05A3D448" w14:textId="77777777" w:rsidR="00883026" w:rsidRDefault="00883026" w:rsidP="006F2B4D"/>
          <w:p w14:paraId="7ECAF9B7" w14:textId="77777777" w:rsidR="00883026" w:rsidRDefault="00883026" w:rsidP="006F2B4D"/>
          <w:p w14:paraId="26758F4E" w14:textId="77777777" w:rsidR="00883026" w:rsidRDefault="00883026" w:rsidP="006F2B4D"/>
          <w:p w14:paraId="69BC226F" w14:textId="77777777" w:rsidR="00883026" w:rsidRDefault="00883026" w:rsidP="006F2B4D"/>
          <w:p w14:paraId="452EDAF6" w14:textId="77777777" w:rsidR="00883026" w:rsidRDefault="00883026" w:rsidP="006F2B4D"/>
          <w:p w14:paraId="3D7D98A6" w14:textId="77777777" w:rsidR="00883026" w:rsidRDefault="00883026" w:rsidP="006F2B4D"/>
        </w:tc>
        <w:tc>
          <w:tcPr>
            <w:tcW w:w="5244" w:type="dxa"/>
          </w:tcPr>
          <w:p w14:paraId="1655ED80" w14:textId="77777777" w:rsidR="006F2B4D" w:rsidRDefault="006F2B4D" w:rsidP="006F2B4D"/>
        </w:tc>
      </w:tr>
      <w:tr w:rsidR="006F2B4D" w14:paraId="4E903EC9" w14:textId="77777777" w:rsidTr="00C316EE">
        <w:tc>
          <w:tcPr>
            <w:tcW w:w="4673" w:type="dxa"/>
          </w:tcPr>
          <w:p w14:paraId="74DF424B" w14:textId="570A37B8" w:rsidR="006F2B4D" w:rsidRPr="006F2B4D" w:rsidRDefault="006F2B4D" w:rsidP="006F2B4D">
            <w:r w:rsidRPr="004F3BFD">
              <w:rPr>
                <w:b/>
                <w:bCs/>
              </w:rPr>
              <w:t>Geschickte Fragetechniken und Gesprächssteuerung</w:t>
            </w:r>
            <w:r w:rsidRPr="006F2B4D">
              <w:t xml:space="preserve"> regen Denkprozesse an, die über das Offensichtliche hinausgehen. Wie ein Kompass führen gute Fragen zu neuen Einsichten und Perspektiven.</w:t>
            </w:r>
          </w:p>
        </w:tc>
        <w:tc>
          <w:tcPr>
            <w:tcW w:w="3686" w:type="dxa"/>
          </w:tcPr>
          <w:p w14:paraId="22CFF812" w14:textId="77777777" w:rsidR="006F2B4D" w:rsidRDefault="006F2B4D" w:rsidP="006F2B4D"/>
          <w:p w14:paraId="22C61320" w14:textId="77777777" w:rsidR="00883026" w:rsidRDefault="00883026" w:rsidP="006F2B4D"/>
          <w:p w14:paraId="403380B8" w14:textId="77777777" w:rsidR="00883026" w:rsidRDefault="00883026" w:rsidP="006F2B4D"/>
          <w:p w14:paraId="68BC3100" w14:textId="77777777" w:rsidR="00883026" w:rsidRDefault="00883026" w:rsidP="006F2B4D"/>
          <w:p w14:paraId="14EE75E6" w14:textId="77777777" w:rsidR="00883026" w:rsidRDefault="00883026" w:rsidP="006F2B4D"/>
          <w:p w14:paraId="41478AED" w14:textId="77777777" w:rsidR="00883026" w:rsidRDefault="00883026" w:rsidP="006F2B4D"/>
          <w:p w14:paraId="2F36C789" w14:textId="77777777" w:rsidR="00883026" w:rsidRDefault="00883026" w:rsidP="006F2B4D"/>
          <w:p w14:paraId="33FF3640" w14:textId="77777777" w:rsidR="00883026" w:rsidRDefault="00883026" w:rsidP="006F2B4D"/>
        </w:tc>
        <w:tc>
          <w:tcPr>
            <w:tcW w:w="5244" w:type="dxa"/>
          </w:tcPr>
          <w:p w14:paraId="60D10A97" w14:textId="77777777" w:rsidR="006F2B4D" w:rsidRDefault="006F2B4D" w:rsidP="006F2B4D"/>
        </w:tc>
      </w:tr>
      <w:tr w:rsidR="006F2B4D" w14:paraId="73738076" w14:textId="77777777" w:rsidTr="00C316EE">
        <w:tc>
          <w:tcPr>
            <w:tcW w:w="4673" w:type="dxa"/>
          </w:tcPr>
          <w:p w14:paraId="68C4EDF1" w14:textId="3E087B50" w:rsidR="006F2B4D" w:rsidRPr="006F2B4D" w:rsidRDefault="006F2B4D" w:rsidP="006F2B4D">
            <w:r w:rsidRPr="004F3BFD">
              <w:rPr>
                <w:b/>
                <w:bCs/>
              </w:rPr>
              <w:t>Lösungsorientierung und Ressourcenaktivierung</w:t>
            </w:r>
            <w:r w:rsidRPr="006F2B4D">
              <w:t xml:space="preserve"> richten den Blick auf das Mögliche statt auf das Problematische. Sie helfen </w:t>
            </w:r>
            <w:proofErr w:type="spellStart"/>
            <w:proofErr w:type="gramStart"/>
            <w:r w:rsidRPr="006F2B4D">
              <w:t>Schüler:innen</w:t>
            </w:r>
            <w:proofErr w:type="spellEnd"/>
            <w:proofErr w:type="gramEnd"/>
            <w:r w:rsidRPr="006F2B4D">
              <w:t>, ihre eigenen Stärken zu erkennen und diese gezielt für ihre Entwicklung zu nutzen</w:t>
            </w:r>
          </w:p>
        </w:tc>
        <w:tc>
          <w:tcPr>
            <w:tcW w:w="3686" w:type="dxa"/>
          </w:tcPr>
          <w:p w14:paraId="66752FE5" w14:textId="77777777" w:rsidR="006F2B4D" w:rsidRDefault="006F2B4D" w:rsidP="006F2B4D"/>
          <w:p w14:paraId="03DFB838" w14:textId="77777777" w:rsidR="00883026" w:rsidRDefault="00883026" w:rsidP="006F2B4D"/>
          <w:p w14:paraId="0F382E8D" w14:textId="77777777" w:rsidR="00883026" w:rsidRDefault="00883026" w:rsidP="006F2B4D"/>
          <w:p w14:paraId="3E6B5F20" w14:textId="77777777" w:rsidR="00883026" w:rsidRDefault="00883026" w:rsidP="006F2B4D"/>
          <w:p w14:paraId="3822A725" w14:textId="77777777" w:rsidR="00883026" w:rsidRDefault="00883026" w:rsidP="006F2B4D"/>
          <w:p w14:paraId="6AA3CA17" w14:textId="77777777" w:rsidR="00883026" w:rsidRDefault="00883026" w:rsidP="006F2B4D"/>
          <w:p w14:paraId="65E92B10" w14:textId="77777777" w:rsidR="00883026" w:rsidRDefault="00883026" w:rsidP="006F2B4D"/>
        </w:tc>
        <w:tc>
          <w:tcPr>
            <w:tcW w:w="5244" w:type="dxa"/>
          </w:tcPr>
          <w:p w14:paraId="3D25EFF6" w14:textId="77777777" w:rsidR="006F2B4D" w:rsidRDefault="006F2B4D" w:rsidP="006F2B4D"/>
        </w:tc>
      </w:tr>
      <w:tr w:rsidR="00883026" w:rsidRPr="00BE3EB0" w14:paraId="5A372362" w14:textId="77777777" w:rsidTr="00C316EE">
        <w:tc>
          <w:tcPr>
            <w:tcW w:w="4673" w:type="dxa"/>
            <w:shd w:val="clear" w:color="auto" w:fill="D9F2D0" w:themeFill="accent6" w:themeFillTint="33"/>
          </w:tcPr>
          <w:p w14:paraId="4E29594C" w14:textId="77777777" w:rsidR="00883026" w:rsidRPr="00BE3EB0" w:rsidRDefault="00883026" w:rsidP="00776A6E">
            <w:pPr>
              <w:jc w:val="center"/>
              <w:rPr>
                <w:b/>
                <w:bCs/>
              </w:rPr>
            </w:pPr>
            <w:proofErr w:type="spellStart"/>
            <w:r w:rsidRPr="00BE3EB0">
              <w:rPr>
                <w:b/>
                <w:bCs/>
              </w:rPr>
              <w:lastRenderedPageBreak/>
              <w:t>Gelingensfaktoren</w:t>
            </w:r>
            <w:proofErr w:type="spellEnd"/>
          </w:p>
        </w:tc>
        <w:tc>
          <w:tcPr>
            <w:tcW w:w="3686" w:type="dxa"/>
            <w:shd w:val="clear" w:color="auto" w:fill="D9F2D0" w:themeFill="accent6" w:themeFillTint="33"/>
          </w:tcPr>
          <w:p w14:paraId="23538D81" w14:textId="77777777" w:rsidR="00883026" w:rsidRPr="00BE3EB0" w:rsidRDefault="00883026" w:rsidP="00776A6E">
            <w:pPr>
              <w:jc w:val="center"/>
              <w:rPr>
                <w:b/>
                <w:bCs/>
              </w:rPr>
            </w:pPr>
            <w:r w:rsidRPr="00BE3EB0">
              <w:rPr>
                <w:b/>
                <w:bCs/>
              </w:rPr>
              <w:t>Meine Stärken</w:t>
            </w:r>
          </w:p>
        </w:tc>
        <w:tc>
          <w:tcPr>
            <w:tcW w:w="5244" w:type="dxa"/>
            <w:shd w:val="clear" w:color="auto" w:fill="D9F2D0" w:themeFill="accent6" w:themeFillTint="33"/>
          </w:tcPr>
          <w:p w14:paraId="57685FFC" w14:textId="77777777" w:rsidR="00883026" w:rsidRPr="00BE3EB0" w:rsidRDefault="00883026" w:rsidP="00776A6E">
            <w:pPr>
              <w:jc w:val="center"/>
              <w:rPr>
                <w:b/>
                <w:bCs/>
              </w:rPr>
            </w:pPr>
            <w:r w:rsidRPr="00BE3EB0">
              <w:rPr>
                <w:b/>
                <w:bCs/>
              </w:rPr>
              <w:t>Fokus</w:t>
            </w:r>
            <w:r>
              <w:rPr>
                <w:b/>
                <w:bCs/>
              </w:rPr>
              <w:t xml:space="preserve">bereiche für </w:t>
            </w:r>
            <w:r w:rsidRPr="00BE3EB0">
              <w:rPr>
                <w:b/>
                <w:bCs/>
              </w:rPr>
              <w:t>meine persönliche Entwicklung</w:t>
            </w:r>
          </w:p>
        </w:tc>
      </w:tr>
      <w:tr w:rsidR="006F2B4D" w14:paraId="4EF9DDB6" w14:textId="77777777" w:rsidTr="00C316EE">
        <w:tc>
          <w:tcPr>
            <w:tcW w:w="4673" w:type="dxa"/>
          </w:tcPr>
          <w:p w14:paraId="2EEC47E5" w14:textId="666F945C" w:rsidR="006F2B4D" w:rsidRPr="006F2B4D" w:rsidRDefault="006F2B4D" w:rsidP="006F2B4D">
            <w:r w:rsidRPr="004F3BFD">
              <w:rPr>
                <w:b/>
                <w:bCs/>
              </w:rPr>
              <w:t>Klare Strukturierung und Zielorientierung</w:t>
            </w:r>
            <w:r w:rsidRPr="006F2B4D">
              <w:t xml:space="preserve"> geben dem Lernprozess Richtung und machen Fortschritte sichtbar. Sie verwandeln vage Wünsche in konkrete, erreichbare Ziele</w:t>
            </w:r>
          </w:p>
        </w:tc>
        <w:tc>
          <w:tcPr>
            <w:tcW w:w="3686" w:type="dxa"/>
          </w:tcPr>
          <w:p w14:paraId="31E39D3B" w14:textId="77777777" w:rsidR="006F2B4D" w:rsidRDefault="006F2B4D" w:rsidP="006F2B4D"/>
          <w:p w14:paraId="045F3B49" w14:textId="77777777" w:rsidR="00883026" w:rsidRDefault="00883026" w:rsidP="006F2B4D"/>
          <w:p w14:paraId="3832A818" w14:textId="77777777" w:rsidR="00883026" w:rsidRDefault="00883026" w:rsidP="006F2B4D"/>
          <w:p w14:paraId="3BF8929A" w14:textId="77777777" w:rsidR="00883026" w:rsidRDefault="00883026" w:rsidP="006F2B4D"/>
          <w:p w14:paraId="50CB74B0" w14:textId="77777777" w:rsidR="00883026" w:rsidRDefault="00883026" w:rsidP="006F2B4D"/>
          <w:p w14:paraId="7B7ECA3F" w14:textId="77777777" w:rsidR="00883026" w:rsidRDefault="00883026" w:rsidP="006F2B4D"/>
          <w:p w14:paraId="398EE7F2" w14:textId="77777777" w:rsidR="00883026" w:rsidRDefault="00883026" w:rsidP="006F2B4D"/>
        </w:tc>
        <w:tc>
          <w:tcPr>
            <w:tcW w:w="5244" w:type="dxa"/>
          </w:tcPr>
          <w:p w14:paraId="3A64FAE4" w14:textId="77777777" w:rsidR="006F2B4D" w:rsidRDefault="006F2B4D" w:rsidP="006F2B4D"/>
        </w:tc>
      </w:tr>
      <w:tr w:rsidR="006F2B4D" w14:paraId="21492F38" w14:textId="77777777" w:rsidTr="00C316EE">
        <w:tc>
          <w:tcPr>
            <w:tcW w:w="4673" w:type="dxa"/>
          </w:tcPr>
          <w:p w14:paraId="1BF68436" w14:textId="128B93A3" w:rsidR="006F2B4D" w:rsidRPr="006F2B4D" w:rsidRDefault="006F2B4D" w:rsidP="006F2B4D">
            <w:r w:rsidRPr="004F3BFD">
              <w:rPr>
                <w:b/>
                <w:bCs/>
              </w:rPr>
              <w:t>Emotionale Resonanz und Empathie</w:t>
            </w:r>
            <w:r w:rsidRPr="006F2B4D">
              <w:t xml:space="preserve"> schaffen die Verbindung zwischen kognitiven und emotionalen Aspekten des Lernens. Wenn Gefühle wahrgenommen und einbezogen werden, können Lernblockaden gelöst und Motivation freigesetzt werden.</w:t>
            </w:r>
          </w:p>
        </w:tc>
        <w:tc>
          <w:tcPr>
            <w:tcW w:w="3686" w:type="dxa"/>
          </w:tcPr>
          <w:p w14:paraId="0D221CE6" w14:textId="77777777" w:rsidR="006F2B4D" w:rsidRDefault="006F2B4D" w:rsidP="006F2B4D"/>
          <w:p w14:paraId="5E6B3B0D" w14:textId="77777777" w:rsidR="00883026" w:rsidRDefault="00883026" w:rsidP="006F2B4D"/>
          <w:p w14:paraId="74DE05B9" w14:textId="77777777" w:rsidR="00883026" w:rsidRDefault="00883026" w:rsidP="006F2B4D"/>
          <w:p w14:paraId="676CDD69" w14:textId="77777777" w:rsidR="00883026" w:rsidRDefault="00883026" w:rsidP="006F2B4D"/>
          <w:p w14:paraId="2EFB1A2B" w14:textId="77777777" w:rsidR="00883026" w:rsidRDefault="00883026" w:rsidP="006F2B4D"/>
          <w:p w14:paraId="795A0C83" w14:textId="77777777" w:rsidR="00883026" w:rsidRDefault="00883026" w:rsidP="006F2B4D"/>
          <w:p w14:paraId="0161CA31" w14:textId="77777777" w:rsidR="00883026" w:rsidRDefault="00883026" w:rsidP="006F2B4D"/>
          <w:p w14:paraId="5B3AD8CB" w14:textId="77777777" w:rsidR="00883026" w:rsidRDefault="00883026" w:rsidP="006F2B4D"/>
        </w:tc>
        <w:tc>
          <w:tcPr>
            <w:tcW w:w="5244" w:type="dxa"/>
          </w:tcPr>
          <w:p w14:paraId="7B9BC107" w14:textId="77777777" w:rsidR="006F2B4D" w:rsidRDefault="006F2B4D" w:rsidP="006F2B4D"/>
        </w:tc>
      </w:tr>
      <w:tr w:rsidR="006F2B4D" w14:paraId="39C092DB" w14:textId="77777777" w:rsidTr="00C316EE">
        <w:tc>
          <w:tcPr>
            <w:tcW w:w="4673" w:type="dxa"/>
          </w:tcPr>
          <w:p w14:paraId="1A12AFE7" w14:textId="619B87A1" w:rsidR="006F2B4D" w:rsidRPr="006F2B4D" w:rsidRDefault="006F2B4D" w:rsidP="006F2B4D">
            <w:r w:rsidRPr="004F3BFD">
              <w:rPr>
                <w:b/>
                <w:bCs/>
              </w:rPr>
              <w:t>Die Förderung von Autonomie und Selbstverantwortung</w:t>
            </w:r>
            <w:r w:rsidRPr="006F2B4D">
              <w:t xml:space="preserve"> ist der Schlüssel zur nachhaltigen Entwicklung. Wenn </w:t>
            </w:r>
            <w:proofErr w:type="spellStart"/>
            <w:proofErr w:type="gramStart"/>
            <w:r w:rsidRPr="006F2B4D">
              <w:t>Schüler:innen</w:t>
            </w:r>
            <w:proofErr w:type="spellEnd"/>
            <w:proofErr w:type="gramEnd"/>
            <w:r w:rsidRPr="006F2B4D">
              <w:t xml:space="preserve"> erleben, dass sie selbst Gestalter ihres Lernprozesses sind, übernehmen sie eher auch die Verantwortung dafür</w:t>
            </w:r>
          </w:p>
        </w:tc>
        <w:tc>
          <w:tcPr>
            <w:tcW w:w="3686" w:type="dxa"/>
          </w:tcPr>
          <w:p w14:paraId="67DFBA7E" w14:textId="77777777" w:rsidR="006F2B4D" w:rsidRDefault="006F2B4D" w:rsidP="006F2B4D"/>
          <w:p w14:paraId="2E01EF3E" w14:textId="77777777" w:rsidR="00883026" w:rsidRDefault="00883026" w:rsidP="006F2B4D"/>
          <w:p w14:paraId="1719D79E" w14:textId="77777777" w:rsidR="00883026" w:rsidRDefault="00883026" w:rsidP="006F2B4D"/>
          <w:p w14:paraId="00CEEDD7" w14:textId="77777777" w:rsidR="00883026" w:rsidRDefault="00883026" w:rsidP="006F2B4D"/>
          <w:p w14:paraId="5F435FC0" w14:textId="77777777" w:rsidR="00883026" w:rsidRDefault="00883026" w:rsidP="006F2B4D"/>
          <w:p w14:paraId="12368D5F" w14:textId="77777777" w:rsidR="00883026" w:rsidRDefault="00883026" w:rsidP="006F2B4D"/>
          <w:p w14:paraId="3C03E552" w14:textId="77777777" w:rsidR="00883026" w:rsidRDefault="00883026" w:rsidP="006F2B4D"/>
          <w:p w14:paraId="59F2F7CD" w14:textId="77777777" w:rsidR="00883026" w:rsidRDefault="00883026" w:rsidP="006F2B4D"/>
        </w:tc>
        <w:tc>
          <w:tcPr>
            <w:tcW w:w="5244" w:type="dxa"/>
          </w:tcPr>
          <w:p w14:paraId="591946DE" w14:textId="77777777" w:rsidR="006F2B4D" w:rsidRDefault="006F2B4D" w:rsidP="006F2B4D"/>
        </w:tc>
      </w:tr>
      <w:tr w:rsidR="006F2B4D" w14:paraId="553E2302" w14:textId="77777777" w:rsidTr="00C316EE">
        <w:tc>
          <w:tcPr>
            <w:tcW w:w="4673" w:type="dxa"/>
          </w:tcPr>
          <w:p w14:paraId="384E41E2" w14:textId="24E4C83F" w:rsidR="006F2B4D" w:rsidRPr="006F2B4D" w:rsidRDefault="006F2B4D" w:rsidP="006F2B4D">
            <w:r w:rsidRPr="004F3BFD">
              <w:rPr>
                <w:b/>
                <w:bCs/>
              </w:rPr>
              <w:t>Metakommunikation und Prozesssteuerung</w:t>
            </w:r>
            <w:r w:rsidRPr="006F2B4D">
              <w:t xml:space="preserve"> schließlich ermöglichen es, den Lernprozess gemeinsam zu reflektieren und anzupassen. Sie machen Coaching zu einem dynamischen, sich entwickelnden Dialog.</w:t>
            </w:r>
          </w:p>
        </w:tc>
        <w:tc>
          <w:tcPr>
            <w:tcW w:w="3686" w:type="dxa"/>
          </w:tcPr>
          <w:p w14:paraId="07BDFFFE" w14:textId="77777777" w:rsidR="006F2B4D" w:rsidRDefault="006F2B4D" w:rsidP="006F2B4D"/>
          <w:p w14:paraId="20E29B14" w14:textId="77777777" w:rsidR="00883026" w:rsidRDefault="00883026" w:rsidP="006F2B4D"/>
          <w:p w14:paraId="09E84D93" w14:textId="77777777" w:rsidR="00883026" w:rsidRDefault="00883026" w:rsidP="006F2B4D"/>
          <w:p w14:paraId="5B4EFD45" w14:textId="77777777" w:rsidR="00883026" w:rsidRDefault="00883026" w:rsidP="006F2B4D"/>
          <w:p w14:paraId="290DE501" w14:textId="77777777" w:rsidR="00883026" w:rsidRDefault="00883026" w:rsidP="006F2B4D"/>
          <w:p w14:paraId="360C74D9" w14:textId="77777777" w:rsidR="00883026" w:rsidRDefault="00883026" w:rsidP="006F2B4D"/>
          <w:p w14:paraId="2D42432F" w14:textId="77777777" w:rsidR="00883026" w:rsidRDefault="00883026" w:rsidP="006F2B4D"/>
        </w:tc>
        <w:tc>
          <w:tcPr>
            <w:tcW w:w="5244" w:type="dxa"/>
          </w:tcPr>
          <w:p w14:paraId="621831DF" w14:textId="77777777" w:rsidR="006F2B4D" w:rsidRDefault="006F2B4D" w:rsidP="006F2B4D"/>
        </w:tc>
      </w:tr>
    </w:tbl>
    <w:p w14:paraId="78D66669" w14:textId="77777777" w:rsidR="006F2B4D" w:rsidRPr="006F2B4D" w:rsidRDefault="006F2B4D" w:rsidP="006F2B4D"/>
    <w:sectPr w:rsidR="006F2B4D" w:rsidRPr="006F2B4D" w:rsidSect="006F2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6766" w14:textId="77777777" w:rsidR="006A6BD9" w:rsidRDefault="006A6BD9" w:rsidP="006F2B4D">
      <w:pPr>
        <w:spacing w:after="0" w:line="240" w:lineRule="auto"/>
      </w:pPr>
      <w:r>
        <w:separator/>
      </w:r>
    </w:p>
  </w:endnote>
  <w:endnote w:type="continuationSeparator" w:id="0">
    <w:p w14:paraId="39F72E3A" w14:textId="77777777" w:rsidR="006A6BD9" w:rsidRDefault="006A6BD9" w:rsidP="006F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045D" w14:textId="77777777" w:rsidR="00820D21" w:rsidRDefault="00820D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sz w:val="20"/>
        <w:szCs w:val="20"/>
      </w:rPr>
      <w:id w:val="934484906"/>
      <w:docPartObj>
        <w:docPartGallery w:val="Page Numbers (Bottom of Page)"/>
        <w:docPartUnique/>
      </w:docPartObj>
    </w:sdtPr>
    <w:sdtContent>
      <w:p w14:paraId="71620761" w14:textId="13C76D9C" w:rsidR="002E049D" w:rsidRPr="00BE3EB0" w:rsidRDefault="002E049D" w:rsidP="00BE3EB0">
        <w:pPr>
          <w:pStyle w:val="Fuzeile"/>
          <w:pBdr>
            <w:top w:val="single" w:sz="4" w:space="1" w:color="auto"/>
          </w:pBdr>
          <w:shd w:val="clear" w:color="auto" w:fill="D9F2D0" w:themeFill="accent6" w:themeFillTint="33"/>
          <w:rPr>
            <w:b/>
            <w:bCs/>
            <w:sz w:val="20"/>
            <w:szCs w:val="20"/>
          </w:rPr>
        </w:pPr>
        <w:r w:rsidRPr="00BE3EB0">
          <w:rPr>
            <w:b/>
            <w:bCs/>
            <w:sz w:val="20"/>
            <w:szCs w:val="20"/>
          </w:rPr>
          <w:t xml:space="preserve">Quelle: </w:t>
        </w:r>
        <w:hyperlink r:id="rId1" w:history="1">
          <w:r w:rsidRPr="00BE3EB0">
            <w:rPr>
              <w:rStyle w:val="Hyperlink"/>
              <w:b/>
              <w:bCs/>
              <w:sz w:val="20"/>
              <w:szCs w:val="20"/>
              <w:lang w:val="de-DE"/>
            </w:rPr>
            <w:t>Acht Schlüssel zum erfolgreichen Lerncoaching – IQES</w:t>
          </w:r>
        </w:hyperlink>
        <w:r w:rsidRPr="00BE3EB0">
          <w:rPr>
            <w:b/>
            <w:bCs/>
            <w:sz w:val="20"/>
            <w:szCs w:val="20"/>
          </w:rPr>
          <w:t xml:space="preserve">, DATG/FSES, </w:t>
        </w:r>
        <w:proofErr w:type="spellStart"/>
        <w:r w:rsidRPr="00BE3EB0">
          <w:rPr>
            <w:b/>
            <w:bCs/>
            <w:sz w:val="20"/>
            <w:szCs w:val="20"/>
          </w:rPr>
          <w:t>Ch</w:t>
        </w:r>
        <w:proofErr w:type="spellEnd"/>
        <w:r w:rsidRPr="00BE3EB0">
          <w:rPr>
            <w:b/>
            <w:bCs/>
            <w:sz w:val="20"/>
            <w:szCs w:val="20"/>
          </w:rPr>
          <w:t xml:space="preserve">. </w:t>
        </w:r>
        <w:proofErr w:type="spellStart"/>
        <w:r w:rsidRPr="00BE3EB0">
          <w:rPr>
            <w:b/>
            <w:bCs/>
            <w:sz w:val="20"/>
            <w:szCs w:val="20"/>
          </w:rPr>
          <w:t>Kohlweis-Peternel</w:t>
        </w:r>
        <w:proofErr w:type="spellEnd"/>
        <w:r w:rsidRPr="00BE3EB0">
          <w:rPr>
            <w:b/>
            <w:bCs/>
            <w:sz w:val="20"/>
            <w:szCs w:val="20"/>
          </w:rPr>
          <w:tab/>
        </w:r>
        <w:r w:rsidRPr="00BE3EB0">
          <w:rPr>
            <w:b/>
            <w:bCs/>
            <w:sz w:val="20"/>
            <w:szCs w:val="20"/>
          </w:rPr>
          <w:tab/>
        </w:r>
        <w:r w:rsidRPr="00BE3EB0">
          <w:rPr>
            <w:b/>
            <w:bCs/>
            <w:sz w:val="20"/>
            <w:szCs w:val="20"/>
          </w:rPr>
          <w:tab/>
        </w:r>
        <w:r w:rsidRPr="00BE3EB0">
          <w:rPr>
            <w:b/>
            <w:bCs/>
            <w:sz w:val="20"/>
            <w:szCs w:val="20"/>
          </w:rPr>
          <w:tab/>
        </w:r>
        <w:r w:rsidRPr="00BE3EB0">
          <w:rPr>
            <w:b/>
            <w:bCs/>
            <w:sz w:val="20"/>
            <w:szCs w:val="20"/>
          </w:rPr>
          <w:tab/>
        </w:r>
        <w:r w:rsidRPr="00BE3EB0">
          <w:rPr>
            <w:b/>
            <w:bCs/>
            <w:sz w:val="20"/>
            <w:szCs w:val="20"/>
          </w:rPr>
          <w:tab/>
        </w:r>
        <w:r w:rsidRPr="00BE3EB0">
          <w:rPr>
            <w:b/>
            <w:bCs/>
            <w:sz w:val="20"/>
            <w:szCs w:val="20"/>
          </w:rPr>
          <w:tab/>
        </w:r>
        <w:r w:rsidRPr="00BE3EB0">
          <w:rPr>
            <w:b/>
            <w:bCs/>
            <w:sz w:val="20"/>
            <w:szCs w:val="20"/>
          </w:rPr>
          <w:fldChar w:fldCharType="begin"/>
        </w:r>
        <w:r w:rsidRPr="00BE3EB0">
          <w:rPr>
            <w:b/>
            <w:bCs/>
            <w:sz w:val="20"/>
            <w:szCs w:val="20"/>
          </w:rPr>
          <w:instrText>PAGE   \* MERGEFORMAT</w:instrText>
        </w:r>
        <w:r w:rsidRPr="00BE3EB0">
          <w:rPr>
            <w:b/>
            <w:bCs/>
            <w:sz w:val="20"/>
            <w:szCs w:val="20"/>
          </w:rPr>
          <w:fldChar w:fldCharType="separate"/>
        </w:r>
        <w:r w:rsidRPr="00BE3EB0">
          <w:rPr>
            <w:b/>
            <w:bCs/>
            <w:sz w:val="20"/>
            <w:szCs w:val="20"/>
            <w:lang w:val="de-DE"/>
          </w:rPr>
          <w:t>2</w:t>
        </w:r>
        <w:r w:rsidRPr="00BE3EB0">
          <w:rPr>
            <w:b/>
            <w:bCs/>
            <w:sz w:val="20"/>
            <w:szCs w:val="20"/>
          </w:rPr>
          <w:fldChar w:fldCharType="end"/>
        </w:r>
      </w:p>
    </w:sdtContent>
  </w:sdt>
  <w:p w14:paraId="7B974B68" w14:textId="77777777" w:rsidR="006F2B4D" w:rsidRPr="00BE3EB0" w:rsidRDefault="006F2B4D" w:rsidP="00BE3EB0">
    <w:pPr>
      <w:pStyle w:val="Fuzeile"/>
      <w:pBdr>
        <w:top w:val="single" w:sz="4" w:space="1" w:color="auto"/>
      </w:pBdr>
      <w:shd w:val="clear" w:color="auto" w:fill="D9F2D0" w:themeFill="accent6" w:themeFillTint="33"/>
      <w:rPr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99D4" w14:textId="77777777" w:rsidR="00820D21" w:rsidRDefault="00820D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02495" w14:textId="77777777" w:rsidR="006A6BD9" w:rsidRDefault="006A6BD9" w:rsidP="006F2B4D">
      <w:pPr>
        <w:spacing w:after="0" w:line="240" w:lineRule="auto"/>
      </w:pPr>
      <w:r>
        <w:separator/>
      </w:r>
    </w:p>
  </w:footnote>
  <w:footnote w:type="continuationSeparator" w:id="0">
    <w:p w14:paraId="0D980058" w14:textId="77777777" w:rsidR="006A6BD9" w:rsidRDefault="006A6BD9" w:rsidP="006F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AECB" w14:textId="77777777" w:rsidR="00820D21" w:rsidRDefault="00820D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AB138" w14:textId="53059FA4" w:rsidR="006F2B4D" w:rsidRPr="006F2B4D" w:rsidRDefault="006F2B4D" w:rsidP="002F6E0B">
    <w:pPr>
      <w:pBdr>
        <w:bottom w:val="single" w:sz="4" w:space="1" w:color="auto"/>
      </w:pBdr>
      <w:shd w:val="clear" w:color="auto" w:fill="D9F2D0" w:themeFill="accent6" w:themeFillTint="33"/>
      <w:rPr>
        <w:b/>
        <w:bCs/>
      </w:rPr>
    </w:pPr>
    <w:r w:rsidRPr="006F2B4D">
      <w:rPr>
        <w:b/>
        <w:bCs/>
      </w:rPr>
      <w:t xml:space="preserve">Meine persönliche Checkliste: </w:t>
    </w:r>
    <w:proofErr w:type="spellStart"/>
    <w:r w:rsidRPr="006F2B4D">
      <w:rPr>
        <w:b/>
        <w:bCs/>
      </w:rPr>
      <w:t>Gelingensfaktoren</w:t>
    </w:r>
    <w:proofErr w:type="spellEnd"/>
    <w:r w:rsidRPr="006F2B4D">
      <w:rPr>
        <w:b/>
        <w:bCs/>
      </w:rPr>
      <w:t xml:space="preserve"> für meine lernwirksame Coachinggespräche</w:t>
    </w:r>
  </w:p>
  <w:p w14:paraId="144D4FB6" w14:textId="77777777" w:rsidR="006F2B4D" w:rsidRDefault="006F2B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E82C3" w14:textId="77777777" w:rsidR="00820D21" w:rsidRDefault="00820D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4D"/>
    <w:rsid w:val="001E4B23"/>
    <w:rsid w:val="002E049D"/>
    <w:rsid w:val="002F6E0B"/>
    <w:rsid w:val="003237E3"/>
    <w:rsid w:val="004F3BFD"/>
    <w:rsid w:val="00617A10"/>
    <w:rsid w:val="006A6BD9"/>
    <w:rsid w:val="006F2B4D"/>
    <w:rsid w:val="00766031"/>
    <w:rsid w:val="00820D21"/>
    <w:rsid w:val="00883026"/>
    <w:rsid w:val="00BE3EB0"/>
    <w:rsid w:val="00C316EE"/>
    <w:rsid w:val="00DE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492E"/>
  <w15:chartTrackingRefBased/>
  <w15:docId w15:val="{825C728C-B26D-4585-8500-54119FD4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2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2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F2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F2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F2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F2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2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2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2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F2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2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2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2B4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F2B4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F2B4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2B4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2B4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2B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F2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F2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F2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2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F2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F2B4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F2B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F2B4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2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2B4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F2B4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F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F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B4D"/>
  </w:style>
  <w:style w:type="paragraph" w:styleId="Fuzeile">
    <w:name w:val="footer"/>
    <w:basedOn w:val="Standard"/>
    <w:link w:val="FuzeileZchn"/>
    <w:uiPriority w:val="99"/>
    <w:unhideWhenUsed/>
    <w:rsid w:val="006F2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B4D"/>
  </w:style>
  <w:style w:type="paragraph" w:styleId="StandardWeb">
    <w:name w:val="Normal (Web)"/>
    <w:basedOn w:val="Standard"/>
    <w:uiPriority w:val="99"/>
    <w:semiHidden/>
    <w:unhideWhenUsed/>
    <w:rsid w:val="002E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2E049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0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qesonline.net/unterrichten/formatives-feedback/methodenkoffer-lerncoaching/acht-schluessel-zum-erfolgreichen-lerncoachi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KOHLWEIS-PETERNEL Christine</dc:creator>
  <cp:keywords/>
  <dc:description/>
  <cp:lastModifiedBy>KOHLWEIS-PETERNEL Christine</cp:lastModifiedBy>
  <cp:revision>9</cp:revision>
  <cp:lastPrinted>2025-01-29T15:26:00Z</cp:lastPrinted>
  <dcterms:created xsi:type="dcterms:W3CDTF">2025-01-29T15:22:00Z</dcterms:created>
  <dcterms:modified xsi:type="dcterms:W3CDTF">2025-01-29T15:48:00Z</dcterms:modified>
</cp:coreProperties>
</file>