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F29FF" w14:textId="77777777" w:rsidR="005679D5" w:rsidRPr="004F4209" w:rsidRDefault="005679D5" w:rsidP="004F4209">
      <w:pPr>
        <w:pStyle w:val="berschrift2"/>
        <w:pBdr>
          <w:bottom w:val="single" w:sz="4" w:space="1" w:color="auto"/>
        </w:pBdr>
        <w:shd w:val="clear" w:color="auto" w:fill="DAE9F7" w:themeFill="text2" w:themeFillTint="1A"/>
        <w:spacing w:after="0" w:line="240" w:lineRule="auto"/>
        <w:rPr>
          <w:b/>
          <w:bCs/>
          <w:lang w:val="de-DE"/>
        </w:rPr>
      </w:pPr>
      <w:bookmarkStart w:id="0" w:name="_Toc179319087"/>
      <w:bookmarkStart w:id="1" w:name="_Hlk180481642"/>
      <w:r w:rsidRPr="004F4209">
        <w:rPr>
          <w:b/>
          <w:bCs/>
          <w:lang w:val="de-DE"/>
        </w:rPr>
        <w:t>Checkliste für die Erstellung einer lernergebnis- und kompetenzorientierten Unterrichtsplanung</w:t>
      </w:r>
      <w:bookmarkEnd w:id="0"/>
    </w:p>
    <w:p w14:paraId="49FAD448" w14:textId="77777777" w:rsidR="005679D5" w:rsidRDefault="005679D5" w:rsidP="005679D5">
      <w:pPr>
        <w:pBdr>
          <w:bottom w:val="single" w:sz="4" w:space="1" w:color="auto"/>
        </w:pBdr>
        <w:tabs>
          <w:tab w:val="left" w:pos="7125"/>
        </w:tabs>
        <w:spacing w:after="0" w:line="240" w:lineRule="auto"/>
        <w:rPr>
          <w:b/>
          <w:bCs/>
          <w:sz w:val="32"/>
          <w:szCs w:val="32"/>
          <w:lang w:val="de-DE"/>
        </w:rPr>
      </w:pPr>
      <w:r>
        <w:rPr>
          <w:b/>
          <w:bCs/>
          <w:sz w:val="32"/>
          <w:szCs w:val="32"/>
          <w:lang w:val="de-DE"/>
        </w:rPr>
        <w:tab/>
      </w:r>
    </w:p>
    <w:p w14:paraId="36AEB449" w14:textId="77777777" w:rsidR="005679D5" w:rsidRPr="00E30C03" w:rsidRDefault="005679D5" w:rsidP="005679D5">
      <w:pPr>
        <w:pBdr>
          <w:bottom w:val="single" w:sz="4" w:space="1" w:color="auto"/>
        </w:pBdr>
        <w:spacing w:line="240" w:lineRule="auto"/>
        <w:rPr>
          <w:b/>
          <w:bCs/>
          <w:sz w:val="22"/>
          <w:lang w:val="de-DE"/>
        </w:rPr>
      </w:pPr>
      <w:r w:rsidRPr="00E30C03">
        <w:rPr>
          <w:b/>
          <w:bCs/>
          <w:sz w:val="22"/>
          <w:lang w:val="de-DE"/>
        </w:rPr>
        <w:t>Vorgangsweise bei der Erstellung der Unterrichtsplanung</w:t>
      </w:r>
    </w:p>
    <w:p w14:paraId="67471E19" w14:textId="77777777" w:rsidR="005679D5" w:rsidRPr="00E30C03" w:rsidRDefault="005679D5" w:rsidP="00E30C03">
      <w:pPr>
        <w:spacing w:after="0" w:line="240" w:lineRule="auto"/>
        <w:rPr>
          <w:sz w:val="22"/>
          <w:lang w:val="de-DE"/>
        </w:rPr>
      </w:pPr>
      <w:r w:rsidRPr="00E30C03">
        <w:rPr>
          <w:sz w:val="22"/>
          <w:lang w:val="de-DE"/>
        </w:rPr>
        <w:t>Auseinandersetzung mit konkreten Inhalten des Lehrplanes und der Zeitvorgaben zur Umsetzung einer lernergebnis- und kompetenzorientieren Unterrichtsplanung aus einem Gegenstand für die persönliche Umsetzung im Unterricht unter besonderer Berücksichtigung der Leistungsbeurteilung (LBVO),  der Praxisorientierung,  der Zusammenarbeit des Lehrenden-Teams (Vernetzung der Unterrichtsgegenstände), der Festlegung und -stellung der Eingangsvoraussetzungen (Vorkenntnisse), der Darstellung der fachlichen Inhalte (Informationen) im Zusammenhang mit der Grobstruktur - „dem großen Ganzen“, der Ausarbeitung von kompetenzorientieren Beispielen und der Beurteilungskriterien lt. LBVO. (Verarbeiten) sowie der individuellen Rückmeldung der Lehrzielerreichung der Lernenden.</w:t>
      </w:r>
    </w:p>
    <w:p w14:paraId="2E5A8D29" w14:textId="77777777" w:rsidR="005679D5" w:rsidRDefault="005679D5" w:rsidP="00E30C03">
      <w:pPr>
        <w:spacing w:after="0" w:line="240" w:lineRule="auto"/>
        <w:rPr>
          <w:lang w:val="de-DE"/>
        </w:rPr>
      </w:pPr>
    </w:p>
    <w:p w14:paraId="62E61CD5" w14:textId="77777777" w:rsidR="005679D5" w:rsidRDefault="005679D5" w:rsidP="00E30C03">
      <w:pPr>
        <w:spacing w:after="0" w:line="240" w:lineRule="auto"/>
        <w:rPr>
          <w:b/>
          <w:bCs/>
          <w:lang w:val="de-DE"/>
        </w:rPr>
      </w:pPr>
      <w:r w:rsidRPr="00AB6DA7">
        <w:rPr>
          <w:b/>
          <w:bCs/>
          <w:lang w:val="de-DE"/>
        </w:rPr>
        <w:t>Übersicht – Tabelle Seminar: Lehrplaninterpretation:</w:t>
      </w:r>
    </w:p>
    <w:tbl>
      <w:tblPr>
        <w:tblW w:w="5000" w:type="pct"/>
        <w:tblInd w:w="5" w:type="dxa"/>
        <w:tblLayout w:type="fixed"/>
        <w:tblCellMar>
          <w:left w:w="70" w:type="dxa"/>
          <w:right w:w="70" w:type="dxa"/>
        </w:tblCellMar>
        <w:tblLook w:val="04A0" w:firstRow="1" w:lastRow="0" w:firstColumn="1" w:lastColumn="0" w:noHBand="0" w:noVBand="1"/>
      </w:tblPr>
      <w:tblGrid>
        <w:gridCol w:w="535"/>
        <w:gridCol w:w="1218"/>
        <w:gridCol w:w="2381"/>
        <w:gridCol w:w="2260"/>
        <w:gridCol w:w="1608"/>
        <w:gridCol w:w="1060"/>
      </w:tblGrid>
      <w:tr w:rsidR="005679D5" w:rsidRPr="00795CB7" w14:paraId="7695C9BD" w14:textId="77777777" w:rsidTr="00E73106">
        <w:trPr>
          <w:trHeight w:val="345"/>
        </w:trPr>
        <w:tc>
          <w:tcPr>
            <w:tcW w:w="295" w:type="pct"/>
            <w:tcBorders>
              <w:top w:val="single" w:sz="4" w:space="0" w:color="auto"/>
              <w:left w:val="single" w:sz="4" w:space="0" w:color="auto"/>
              <w:bottom w:val="single" w:sz="4" w:space="0" w:color="auto"/>
              <w:right w:val="single" w:sz="4" w:space="0" w:color="auto"/>
            </w:tcBorders>
            <w:shd w:val="clear" w:color="auto" w:fill="DAE9F7" w:themeFill="text2" w:themeFillTint="1A"/>
            <w:noWrap/>
            <w:vAlign w:val="center"/>
            <w:hideMark/>
          </w:tcPr>
          <w:p w14:paraId="30ED0766" w14:textId="6C9AB09A" w:rsidR="005679D5" w:rsidRPr="00E30C03" w:rsidRDefault="005679D5" w:rsidP="00E73106">
            <w:pPr>
              <w:spacing w:line="240" w:lineRule="auto"/>
              <w:jc w:val="center"/>
              <w:rPr>
                <w:rFonts w:ascii="Calibri" w:eastAsia="Times New Roman" w:hAnsi="Calibri" w:cs="Times New Roman"/>
                <w:b/>
                <w:bCs/>
                <w:color w:val="000000"/>
                <w:sz w:val="10"/>
                <w:szCs w:val="10"/>
                <w:lang w:eastAsia="de-AT"/>
              </w:rPr>
            </w:pPr>
            <w:r w:rsidRPr="00E30C03">
              <w:rPr>
                <w:rFonts w:ascii="Calibri" w:eastAsia="Times New Roman" w:hAnsi="Calibri" w:cs="Times New Roman"/>
                <w:b/>
                <w:bCs/>
                <w:color w:val="000000"/>
                <w:sz w:val="10"/>
                <w:szCs w:val="10"/>
                <w:lang w:eastAsia="de-AT"/>
              </w:rPr>
              <w:t>Datum</w:t>
            </w:r>
          </w:p>
        </w:tc>
        <w:tc>
          <w:tcPr>
            <w:tcW w:w="672" w:type="pct"/>
            <w:tcBorders>
              <w:top w:val="single" w:sz="4" w:space="0" w:color="auto"/>
              <w:left w:val="nil"/>
              <w:bottom w:val="single" w:sz="4" w:space="0" w:color="auto"/>
              <w:right w:val="single" w:sz="4" w:space="0" w:color="auto"/>
            </w:tcBorders>
            <w:shd w:val="clear" w:color="auto" w:fill="DAE9F7" w:themeFill="text2" w:themeFillTint="1A"/>
            <w:noWrap/>
            <w:vAlign w:val="center"/>
            <w:hideMark/>
          </w:tcPr>
          <w:p w14:paraId="10419CBD" w14:textId="77777777" w:rsidR="005679D5" w:rsidRPr="00795CB7" w:rsidRDefault="005679D5" w:rsidP="00E73106">
            <w:pPr>
              <w:spacing w:line="240" w:lineRule="auto"/>
              <w:jc w:val="center"/>
              <w:rPr>
                <w:rFonts w:ascii="Calibri" w:eastAsia="Times New Roman" w:hAnsi="Calibri" w:cs="Times New Roman"/>
                <w:b/>
                <w:bCs/>
                <w:color w:val="000000"/>
                <w:sz w:val="20"/>
                <w:szCs w:val="18"/>
                <w:lang w:eastAsia="de-AT"/>
              </w:rPr>
            </w:pPr>
            <w:r w:rsidRPr="00795CB7">
              <w:rPr>
                <w:rFonts w:ascii="Calibri" w:eastAsia="Times New Roman" w:hAnsi="Calibri" w:cs="Times New Roman"/>
                <w:b/>
                <w:bCs/>
                <w:color w:val="000000"/>
                <w:sz w:val="20"/>
                <w:szCs w:val="18"/>
                <w:lang w:eastAsia="de-AT"/>
              </w:rPr>
              <w:t>Lehrstoff</w:t>
            </w:r>
          </w:p>
        </w:tc>
        <w:tc>
          <w:tcPr>
            <w:tcW w:w="1314" w:type="pct"/>
            <w:tcBorders>
              <w:top w:val="single" w:sz="4" w:space="0" w:color="auto"/>
              <w:left w:val="nil"/>
              <w:bottom w:val="single" w:sz="4" w:space="0" w:color="auto"/>
              <w:right w:val="single" w:sz="4" w:space="0" w:color="auto"/>
            </w:tcBorders>
            <w:shd w:val="clear" w:color="auto" w:fill="DAE9F7" w:themeFill="text2" w:themeFillTint="1A"/>
            <w:noWrap/>
            <w:vAlign w:val="center"/>
            <w:hideMark/>
          </w:tcPr>
          <w:p w14:paraId="4026B97B" w14:textId="77777777" w:rsidR="005679D5" w:rsidRPr="003030F1" w:rsidRDefault="005679D5" w:rsidP="00E73106">
            <w:pPr>
              <w:spacing w:line="240" w:lineRule="auto"/>
              <w:rPr>
                <w:rFonts w:ascii="Calibri" w:eastAsia="Times New Roman" w:hAnsi="Calibri" w:cs="Times New Roman"/>
                <w:b/>
                <w:bCs/>
                <w:color w:val="000000"/>
                <w:sz w:val="18"/>
                <w:szCs w:val="18"/>
                <w:lang w:eastAsia="de-AT"/>
              </w:rPr>
            </w:pPr>
            <w:r w:rsidRPr="003030F1">
              <w:rPr>
                <w:rFonts w:ascii="Calibri" w:eastAsia="Times New Roman" w:hAnsi="Calibri" w:cs="Times New Roman"/>
                <w:b/>
                <w:bCs/>
                <w:color w:val="000000"/>
                <w:sz w:val="18"/>
                <w:szCs w:val="18"/>
                <w:lang w:eastAsia="de-AT"/>
              </w:rPr>
              <w:t>Bildungs- und Lehraufgabe. Die Lernenden …</w:t>
            </w:r>
          </w:p>
        </w:tc>
        <w:tc>
          <w:tcPr>
            <w:tcW w:w="1247" w:type="pct"/>
            <w:tcBorders>
              <w:top w:val="single" w:sz="4" w:space="0" w:color="auto"/>
              <w:left w:val="nil"/>
              <w:bottom w:val="single" w:sz="4" w:space="0" w:color="auto"/>
              <w:right w:val="single" w:sz="4" w:space="0" w:color="auto"/>
            </w:tcBorders>
            <w:shd w:val="clear" w:color="auto" w:fill="DAE9F7" w:themeFill="text2" w:themeFillTint="1A"/>
            <w:noWrap/>
            <w:vAlign w:val="center"/>
            <w:hideMark/>
          </w:tcPr>
          <w:p w14:paraId="28A66DB7" w14:textId="77777777" w:rsidR="005679D5" w:rsidRPr="00DC17E8" w:rsidRDefault="005679D5" w:rsidP="0035396E">
            <w:pPr>
              <w:spacing w:after="0" w:line="240" w:lineRule="auto"/>
              <w:jc w:val="center"/>
              <w:rPr>
                <w:rFonts w:ascii="Calibri" w:eastAsia="Times New Roman" w:hAnsi="Calibri" w:cs="Times New Roman"/>
                <w:b/>
                <w:bCs/>
                <w:color w:val="000000"/>
                <w:sz w:val="16"/>
                <w:szCs w:val="16"/>
                <w:lang w:eastAsia="de-AT"/>
              </w:rPr>
            </w:pPr>
            <w:r w:rsidRPr="00DC17E8">
              <w:rPr>
                <w:rFonts w:ascii="Calibri" w:eastAsia="Times New Roman" w:hAnsi="Calibri" w:cs="Times New Roman"/>
                <w:b/>
                <w:bCs/>
                <w:color w:val="000000"/>
                <w:sz w:val="16"/>
                <w:szCs w:val="16"/>
                <w:lang w:eastAsia="de-AT"/>
              </w:rPr>
              <w:t>Kompetenz-</w:t>
            </w:r>
          </w:p>
          <w:p w14:paraId="13CBCAA4" w14:textId="77777777" w:rsidR="005679D5" w:rsidRPr="00DC17E8" w:rsidRDefault="005679D5" w:rsidP="0035396E">
            <w:pPr>
              <w:spacing w:after="0" w:line="240" w:lineRule="auto"/>
              <w:jc w:val="center"/>
              <w:rPr>
                <w:rFonts w:ascii="Calibri" w:eastAsia="Times New Roman" w:hAnsi="Calibri" w:cs="Times New Roman"/>
                <w:b/>
                <w:bCs/>
                <w:color w:val="000000"/>
                <w:sz w:val="16"/>
                <w:szCs w:val="16"/>
                <w:lang w:eastAsia="de-AT"/>
              </w:rPr>
            </w:pPr>
            <w:proofErr w:type="spellStart"/>
            <w:r w:rsidRPr="00DC17E8">
              <w:rPr>
                <w:rFonts w:ascii="Calibri" w:eastAsia="Times New Roman" w:hAnsi="Calibri" w:cs="Times New Roman"/>
                <w:b/>
                <w:bCs/>
                <w:color w:val="000000"/>
                <w:sz w:val="16"/>
                <w:szCs w:val="16"/>
                <w:lang w:eastAsia="de-AT"/>
              </w:rPr>
              <w:t>bereich</w:t>
            </w:r>
            <w:proofErr w:type="spellEnd"/>
            <w:r w:rsidRPr="00DC17E8">
              <w:rPr>
                <w:rFonts w:ascii="Calibri" w:eastAsia="Times New Roman" w:hAnsi="Calibri" w:cs="Times New Roman"/>
                <w:b/>
                <w:bCs/>
                <w:color w:val="000000"/>
                <w:sz w:val="16"/>
                <w:szCs w:val="16"/>
                <w:lang w:eastAsia="de-AT"/>
              </w:rPr>
              <w:t xml:space="preserve">(e) </w:t>
            </w:r>
          </w:p>
          <w:p w14:paraId="0C29C229" w14:textId="77777777" w:rsidR="005679D5" w:rsidRPr="00DC17E8" w:rsidRDefault="005679D5" w:rsidP="0035396E">
            <w:pPr>
              <w:spacing w:after="0" w:line="240" w:lineRule="auto"/>
              <w:jc w:val="center"/>
              <w:rPr>
                <w:rFonts w:ascii="Calibri" w:eastAsia="Times New Roman" w:hAnsi="Calibri" w:cs="Times New Roman"/>
                <w:b/>
                <w:bCs/>
                <w:color w:val="000000"/>
                <w:sz w:val="16"/>
                <w:szCs w:val="16"/>
                <w:lang w:eastAsia="de-AT"/>
              </w:rPr>
            </w:pPr>
          </w:p>
          <w:p w14:paraId="390A446F" w14:textId="77777777" w:rsidR="005679D5" w:rsidRPr="00795CB7" w:rsidRDefault="005679D5" w:rsidP="0035396E">
            <w:pPr>
              <w:spacing w:after="0" w:line="240" w:lineRule="auto"/>
              <w:jc w:val="center"/>
              <w:rPr>
                <w:rFonts w:ascii="Calibri" w:eastAsia="Times New Roman" w:hAnsi="Calibri" w:cs="Times New Roman"/>
                <w:b/>
                <w:bCs/>
                <w:color w:val="000000"/>
                <w:sz w:val="20"/>
                <w:szCs w:val="18"/>
                <w:lang w:eastAsia="de-AT"/>
              </w:rPr>
            </w:pPr>
            <w:r w:rsidRPr="00DC17E8">
              <w:rPr>
                <w:rFonts w:ascii="Calibri" w:eastAsia="Times New Roman" w:hAnsi="Calibri" w:cs="Times New Roman"/>
                <w:b/>
                <w:bCs/>
                <w:color w:val="000000"/>
                <w:sz w:val="16"/>
                <w:szCs w:val="16"/>
                <w:lang w:eastAsia="de-AT"/>
              </w:rPr>
              <w:t>Praxisbezug</w:t>
            </w:r>
          </w:p>
        </w:tc>
        <w:tc>
          <w:tcPr>
            <w:tcW w:w="887" w:type="pct"/>
            <w:tcBorders>
              <w:top w:val="single" w:sz="4" w:space="0" w:color="auto"/>
              <w:left w:val="nil"/>
              <w:bottom w:val="single" w:sz="4" w:space="0" w:color="auto"/>
              <w:right w:val="single" w:sz="4" w:space="0" w:color="auto"/>
            </w:tcBorders>
            <w:shd w:val="clear" w:color="auto" w:fill="DAE9F7" w:themeFill="text2" w:themeFillTint="1A"/>
          </w:tcPr>
          <w:p w14:paraId="59F0303D" w14:textId="77777777" w:rsidR="005679D5" w:rsidRPr="0035396E" w:rsidRDefault="005679D5" w:rsidP="00E73106">
            <w:pPr>
              <w:spacing w:line="240" w:lineRule="auto"/>
              <w:jc w:val="center"/>
              <w:rPr>
                <w:rFonts w:ascii="Calibri" w:eastAsia="Times New Roman" w:hAnsi="Calibri" w:cs="Times New Roman"/>
                <w:b/>
                <w:bCs/>
                <w:color w:val="000000"/>
                <w:sz w:val="12"/>
                <w:szCs w:val="12"/>
                <w:lang w:eastAsia="de-AT"/>
              </w:rPr>
            </w:pPr>
            <w:r w:rsidRPr="0035396E">
              <w:rPr>
                <w:rFonts w:ascii="Calibri" w:eastAsia="Times New Roman" w:hAnsi="Calibri" w:cs="Times New Roman"/>
                <w:b/>
                <w:bCs/>
                <w:color w:val="000000"/>
                <w:sz w:val="12"/>
                <w:szCs w:val="12"/>
                <w:lang w:eastAsia="de-AT"/>
              </w:rPr>
              <w:t>Gedanken zur LBVO – wesentliche Bereiche überwiegend erfüllt Definition der „Grundkompetenzen“</w:t>
            </w:r>
          </w:p>
        </w:tc>
        <w:tc>
          <w:tcPr>
            <w:tcW w:w="585" w:type="pct"/>
            <w:tcBorders>
              <w:top w:val="single" w:sz="4" w:space="0" w:color="auto"/>
              <w:left w:val="nil"/>
              <w:bottom w:val="single" w:sz="4" w:space="0" w:color="auto"/>
              <w:right w:val="single" w:sz="4" w:space="0" w:color="auto"/>
            </w:tcBorders>
            <w:shd w:val="clear" w:color="auto" w:fill="DAE9F7" w:themeFill="text2" w:themeFillTint="1A"/>
          </w:tcPr>
          <w:p w14:paraId="6E776CCC" w14:textId="77777777" w:rsidR="005679D5" w:rsidRPr="0035396E" w:rsidRDefault="005679D5" w:rsidP="00E73106">
            <w:pPr>
              <w:spacing w:line="240" w:lineRule="auto"/>
              <w:jc w:val="center"/>
              <w:rPr>
                <w:rFonts w:ascii="Calibri" w:eastAsia="Times New Roman" w:hAnsi="Calibri" w:cs="Times New Roman"/>
                <w:b/>
                <w:bCs/>
                <w:color w:val="000000"/>
                <w:sz w:val="12"/>
                <w:szCs w:val="12"/>
                <w:lang w:eastAsia="de-AT"/>
              </w:rPr>
            </w:pPr>
            <w:r w:rsidRPr="0035396E">
              <w:rPr>
                <w:rFonts w:ascii="Calibri" w:eastAsia="Times New Roman" w:hAnsi="Calibri" w:cs="Times New Roman"/>
                <w:b/>
                <w:bCs/>
                <w:color w:val="000000"/>
                <w:sz w:val="12"/>
                <w:szCs w:val="12"/>
                <w:lang w:eastAsia="de-AT"/>
              </w:rPr>
              <w:t>Gedanken zur Teamarbeit fächerübergreifend aus welchen UG in welcher Form</w:t>
            </w:r>
          </w:p>
        </w:tc>
      </w:tr>
      <w:tr w:rsidR="005679D5" w:rsidRPr="00795CB7" w14:paraId="2959303F" w14:textId="77777777" w:rsidTr="00E73106">
        <w:trPr>
          <w:trHeight w:val="345"/>
        </w:trPr>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694CC5" w14:textId="77777777" w:rsidR="005679D5" w:rsidRDefault="005679D5" w:rsidP="0035396E">
            <w:pPr>
              <w:spacing w:after="0" w:line="240" w:lineRule="auto"/>
              <w:jc w:val="center"/>
              <w:rPr>
                <w:rFonts w:ascii="Calibri" w:eastAsia="Times New Roman" w:hAnsi="Calibri" w:cs="Times New Roman"/>
                <w:b/>
                <w:bCs/>
                <w:color w:val="000000"/>
                <w:sz w:val="20"/>
                <w:szCs w:val="18"/>
                <w:lang w:eastAsia="de-AT"/>
              </w:rPr>
            </w:pPr>
          </w:p>
        </w:tc>
        <w:tc>
          <w:tcPr>
            <w:tcW w:w="672" w:type="pct"/>
            <w:tcBorders>
              <w:top w:val="single" w:sz="4" w:space="0" w:color="auto"/>
              <w:left w:val="nil"/>
              <w:bottom w:val="single" w:sz="4" w:space="0" w:color="auto"/>
              <w:right w:val="single" w:sz="4" w:space="0" w:color="auto"/>
            </w:tcBorders>
            <w:shd w:val="clear" w:color="auto" w:fill="auto"/>
            <w:noWrap/>
            <w:vAlign w:val="center"/>
          </w:tcPr>
          <w:p w14:paraId="41B31E2C" w14:textId="77777777" w:rsidR="005679D5" w:rsidRPr="00795CB7" w:rsidRDefault="005679D5" w:rsidP="0035396E">
            <w:pPr>
              <w:spacing w:after="0" w:line="240" w:lineRule="auto"/>
              <w:jc w:val="center"/>
              <w:rPr>
                <w:rFonts w:ascii="Calibri" w:eastAsia="Times New Roman" w:hAnsi="Calibri" w:cs="Times New Roman"/>
                <w:b/>
                <w:bCs/>
                <w:color w:val="000000"/>
                <w:sz w:val="20"/>
                <w:szCs w:val="18"/>
                <w:lang w:eastAsia="de-AT"/>
              </w:rPr>
            </w:pPr>
          </w:p>
        </w:tc>
        <w:tc>
          <w:tcPr>
            <w:tcW w:w="1314" w:type="pct"/>
            <w:tcBorders>
              <w:top w:val="single" w:sz="4" w:space="0" w:color="auto"/>
              <w:left w:val="nil"/>
              <w:bottom w:val="single" w:sz="4" w:space="0" w:color="auto"/>
              <w:right w:val="single" w:sz="4" w:space="0" w:color="auto"/>
            </w:tcBorders>
            <w:shd w:val="clear" w:color="auto" w:fill="auto"/>
            <w:noWrap/>
            <w:vAlign w:val="center"/>
          </w:tcPr>
          <w:p w14:paraId="0F995A86" w14:textId="77777777" w:rsidR="005679D5" w:rsidRPr="003030F1" w:rsidRDefault="005679D5" w:rsidP="0035396E">
            <w:pPr>
              <w:spacing w:after="0" w:line="240" w:lineRule="auto"/>
              <w:rPr>
                <w:rFonts w:ascii="Calibri" w:eastAsia="Times New Roman" w:hAnsi="Calibri" w:cs="Times New Roman"/>
                <w:b/>
                <w:bCs/>
                <w:color w:val="000000"/>
                <w:sz w:val="18"/>
                <w:szCs w:val="18"/>
                <w:lang w:eastAsia="de-AT"/>
              </w:rPr>
            </w:pPr>
          </w:p>
        </w:tc>
        <w:tc>
          <w:tcPr>
            <w:tcW w:w="1247" w:type="pct"/>
            <w:tcBorders>
              <w:top w:val="single" w:sz="4" w:space="0" w:color="auto"/>
              <w:left w:val="nil"/>
              <w:bottom w:val="single" w:sz="4" w:space="0" w:color="auto"/>
              <w:right w:val="single" w:sz="4" w:space="0" w:color="auto"/>
            </w:tcBorders>
            <w:shd w:val="clear" w:color="auto" w:fill="auto"/>
            <w:noWrap/>
            <w:vAlign w:val="center"/>
          </w:tcPr>
          <w:p w14:paraId="093286AC" w14:textId="77777777" w:rsidR="005679D5" w:rsidRPr="00DC17E8" w:rsidRDefault="005679D5" w:rsidP="0035396E">
            <w:pPr>
              <w:spacing w:after="0" w:line="240" w:lineRule="auto"/>
              <w:jc w:val="center"/>
              <w:rPr>
                <w:rFonts w:ascii="Calibri" w:eastAsia="Times New Roman" w:hAnsi="Calibri" w:cs="Times New Roman"/>
                <w:b/>
                <w:bCs/>
                <w:color w:val="000000"/>
                <w:sz w:val="16"/>
                <w:szCs w:val="16"/>
                <w:lang w:eastAsia="de-AT"/>
              </w:rPr>
            </w:pPr>
          </w:p>
        </w:tc>
        <w:tc>
          <w:tcPr>
            <w:tcW w:w="887" w:type="pct"/>
            <w:tcBorders>
              <w:top w:val="single" w:sz="4" w:space="0" w:color="auto"/>
              <w:left w:val="nil"/>
              <w:bottom w:val="single" w:sz="4" w:space="0" w:color="auto"/>
              <w:right w:val="single" w:sz="4" w:space="0" w:color="auto"/>
            </w:tcBorders>
            <w:shd w:val="clear" w:color="auto" w:fill="auto"/>
          </w:tcPr>
          <w:p w14:paraId="72652C9A" w14:textId="77777777" w:rsidR="005679D5" w:rsidRPr="00DC17E8" w:rsidRDefault="005679D5" w:rsidP="0035396E">
            <w:pPr>
              <w:spacing w:after="0" w:line="240" w:lineRule="auto"/>
              <w:jc w:val="center"/>
              <w:rPr>
                <w:rFonts w:ascii="Calibri" w:eastAsia="Times New Roman" w:hAnsi="Calibri" w:cs="Times New Roman"/>
                <w:b/>
                <w:bCs/>
                <w:color w:val="000000"/>
                <w:sz w:val="16"/>
                <w:szCs w:val="16"/>
                <w:lang w:eastAsia="de-AT"/>
              </w:rPr>
            </w:pPr>
          </w:p>
        </w:tc>
        <w:tc>
          <w:tcPr>
            <w:tcW w:w="585" w:type="pct"/>
            <w:tcBorders>
              <w:top w:val="single" w:sz="4" w:space="0" w:color="auto"/>
              <w:left w:val="nil"/>
              <w:bottom w:val="single" w:sz="4" w:space="0" w:color="auto"/>
              <w:right w:val="single" w:sz="4" w:space="0" w:color="auto"/>
            </w:tcBorders>
            <w:shd w:val="clear" w:color="auto" w:fill="auto"/>
          </w:tcPr>
          <w:p w14:paraId="2E6D1206" w14:textId="77777777" w:rsidR="005679D5" w:rsidRPr="00DC17E8" w:rsidRDefault="005679D5" w:rsidP="0035396E">
            <w:pPr>
              <w:spacing w:after="0" w:line="240" w:lineRule="auto"/>
              <w:jc w:val="center"/>
              <w:rPr>
                <w:rFonts w:ascii="Calibri" w:eastAsia="Times New Roman" w:hAnsi="Calibri" w:cs="Times New Roman"/>
                <w:b/>
                <w:bCs/>
                <w:color w:val="000000"/>
                <w:sz w:val="16"/>
                <w:szCs w:val="16"/>
                <w:lang w:eastAsia="de-AT"/>
              </w:rPr>
            </w:pPr>
          </w:p>
        </w:tc>
      </w:tr>
    </w:tbl>
    <w:p w14:paraId="64A8FE78" w14:textId="77777777" w:rsidR="0035396E" w:rsidRDefault="0035396E" w:rsidP="0035396E">
      <w:pPr>
        <w:spacing w:after="0" w:line="240" w:lineRule="auto"/>
        <w:rPr>
          <w:b/>
          <w:bCs/>
          <w:sz w:val="22"/>
          <w:lang w:val="de-DE"/>
        </w:rPr>
      </w:pPr>
    </w:p>
    <w:p w14:paraId="2B460F2E" w14:textId="77777777" w:rsidR="0035396E" w:rsidRDefault="005679D5" w:rsidP="0035396E">
      <w:pPr>
        <w:spacing w:after="0" w:line="240" w:lineRule="auto"/>
        <w:jc w:val="left"/>
        <w:rPr>
          <w:sz w:val="22"/>
          <w:lang w:val="de-DE"/>
        </w:rPr>
      </w:pPr>
      <w:r w:rsidRPr="0035396E">
        <w:rPr>
          <w:b/>
          <w:bCs/>
          <w:i/>
          <w:iCs/>
          <w:sz w:val="22"/>
          <w:lang w:val="de-DE"/>
        </w:rPr>
        <w:t>Anmerkung:</w:t>
      </w:r>
      <w:r w:rsidRPr="0035396E">
        <w:rPr>
          <w:i/>
          <w:iCs/>
          <w:sz w:val="22"/>
          <w:lang w:val="de-DE"/>
        </w:rPr>
        <w:t xml:space="preserve"> Es geht bei der Verwendung dieser Checkliste vor allem darum, Sie zu den Themenbereichen Lehrplan, Vorwissen, Inhaltsplanung, Kompetenzorientierung, Beurteilung, Praxisbezug, Teamarbeit (Vernetzung der Gegenstände) sowie Feedback zu sensibilisieren, damit Sie bewusst und gezielt diese Komponenten in ihre zukünftige Unterrichtsplanungen einbeziehen und konkret im Unterricht umsetzen.</w:t>
      </w:r>
      <w:r w:rsidR="0035396E">
        <w:rPr>
          <w:i/>
          <w:iCs/>
          <w:sz w:val="22"/>
          <w:lang w:val="de-DE"/>
        </w:rPr>
        <w:t xml:space="preserve"> </w:t>
      </w:r>
      <w:r w:rsidRPr="0035396E">
        <w:rPr>
          <w:sz w:val="22"/>
          <w:lang w:val="de-DE"/>
        </w:rPr>
        <w:t>Berücksichtigen Sie bei der Erstellung von Unterrichtsplanungen folgende Schritte:</w:t>
      </w:r>
    </w:p>
    <w:p w14:paraId="782CFC18" w14:textId="7CBABCC1" w:rsidR="0035396E" w:rsidRDefault="0035396E" w:rsidP="0035396E">
      <w:pPr>
        <w:spacing w:after="0" w:line="240" w:lineRule="auto"/>
        <w:jc w:val="left"/>
        <w:rPr>
          <w:sz w:val="22"/>
          <w:lang w:val="de-DE"/>
        </w:rPr>
      </w:pPr>
    </w:p>
    <w:p w14:paraId="3F63E897" w14:textId="1D4D5C4E" w:rsidR="0035396E" w:rsidRPr="0035396E" w:rsidRDefault="0035396E" w:rsidP="0035396E">
      <w:pPr>
        <w:shd w:val="clear" w:color="auto" w:fill="DAE9F7" w:themeFill="text2" w:themeFillTint="1A"/>
        <w:spacing w:after="0" w:line="240" w:lineRule="auto"/>
        <w:jc w:val="left"/>
        <w:rPr>
          <w:b/>
          <w:bCs/>
          <w:sz w:val="22"/>
          <w:lang w:val="de-DE"/>
        </w:rPr>
      </w:pPr>
      <w:r w:rsidRPr="0035396E">
        <w:rPr>
          <w:b/>
          <w:bCs/>
          <w:sz w:val="22"/>
          <w:lang w:val="de-DE"/>
        </w:rPr>
        <w:t>Das AVIVA Modell – eine mögliche Variante für die Gestaltung der Unterrichtsplanung:</w:t>
      </w:r>
    </w:p>
    <w:p w14:paraId="435D427B" w14:textId="77777777" w:rsidR="0035396E" w:rsidRDefault="0035396E" w:rsidP="0035396E">
      <w:pPr>
        <w:spacing w:after="0" w:line="240" w:lineRule="auto"/>
        <w:jc w:val="left"/>
        <w:rPr>
          <w:sz w:val="22"/>
          <w:lang w:val="de-DE"/>
        </w:rPr>
      </w:pPr>
    </w:p>
    <w:p w14:paraId="025D3FD2" w14:textId="39C1300D" w:rsidR="0035396E" w:rsidRDefault="0035396E" w:rsidP="0035396E">
      <w:pPr>
        <w:spacing w:after="0" w:line="240" w:lineRule="auto"/>
        <w:jc w:val="center"/>
        <w:rPr>
          <w:sz w:val="22"/>
          <w:lang w:val="de-DE"/>
        </w:rPr>
      </w:pPr>
      <w:r>
        <w:rPr>
          <w:noProof/>
        </w:rPr>
        <w:drawing>
          <wp:inline distT="0" distB="0" distL="0" distR="0" wp14:anchorId="49422E8B" wp14:editId="0B006371">
            <wp:extent cx="3360716" cy="2822616"/>
            <wp:effectExtent l="0" t="0" r="0" b="0"/>
            <wp:docPr id="1043516065" name="officeArt object" descr="Grafik 1"/>
            <wp:cNvGraphicFramePr/>
            <a:graphic xmlns:a="http://schemas.openxmlformats.org/drawingml/2006/main">
              <a:graphicData uri="http://schemas.openxmlformats.org/drawingml/2006/picture">
                <pic:pic xmlns:pic="http://schemas.openxmlformats.org/drawingml/2006/picture">
                  <pic:nvPicPr>
                    <pic:cNvPr id="1073741825" name="Grafik 1" descr="Grafik 1"/>
                    <pic:cNvPicPr>
                      <a:picLocks noChangeAspect="1"/>
                    </pic:cNvPicPr>
                  </pic:nvPicPr>
                  <pic:blipFill>
                    <a:blip r:embed="rId10"/>
                    <a:stretch>
                      <a:fillRect/>
                    </a:stretch>
                  </pic:blipFill>
                  <pic:spPr>
                    <a:xfrm>
                      <a:off x="0" y="0"/>
                      <a:ext cx="3366063" cy="2827107"/>
                    </a:xfrm>
                    <a:prstGeom prst="rect">
                      <a:avLst/>
                    </a:prstGeom>
                    <a:ln w="12700" cap="flat">
                      <a:noFill/>
                      <a:miter lim="400000"/>
                    </a:ln>
                    <a:effectLst/>
                  </pic:spPr>
                </pic:pic>
              </a:graphicData>
            </a:graphic>
          </wp:inline>
        </w:drawing>
      </w:r>
    </w:p>
    <w:p w14:paraId="281CF225" w14:textId="79824503" w:rsidR="0035396E" w:rsidRDefault="0035396E">
      <w:pPr>
        <w:spacing w:after="160" w:line="259" w:lineRule="auto"/>
        <w:jc w:val="left"/>
        <w:rPr>
          <w:sz w:val="22"/>
          <w:lang w:val="de-DE"/>
        </w:rPr>
      </w:pPr>
      <w:r>
        <w:rPr>
          <w:sz w:val="22"/>
          <w:lang w:val="de-DE"/>
        </w:rPr>
        <w:br w:type="page"/>
      </w:r>
    </w:p>
    <w:p w14:paraId="4E661D9A" w14:textId="39A5E0B6" w:rsidR="005679D5" w:rsidRPr="000B5B59" w:rsidRDefault="005679D5" w:rsidP="0035396E">
      <w:pPr>
        <w:shd w:val="clear" w:color="auto" w:fill="DAE9F7" w:themeFill="text2" w:themeFillTint="1A"/>
        <w:spacing w:after="0" w:line="240" w:lineRule="auto"/>
        <w:rPr>
          <w:b/>
          <w:bCs/>
          <w:szCs w:val="24"/>
          <w:lang w:val="de-DE"/>
        </w:rPr>
      </w:pPr>
      <w:r w:rsidRPr="000B5B59">
        <w:rPr>
          <w:b/>
          <w:bCs/>
          <w:szCs w:val="24"/>
          <w:lang w:val="de-DE"/>
        </w:rPr>
        <w:lastRenderedPageBreak/>
        <w:t>Teil I: Vorbereitungsarbeiten zur Unterrichtsplanung</w:t>
      </w:r>
      <w:r w:rsidR="0035396E" w:rsidRPr="000B5B59">
        <w:rPr>
          <w:b/>
          <w:bCs/>
          <w:szCs w:val="24"/>
          <w:lang w:val="de-DE"/>
        </w:rPr>
        <w:t xml:space="preserve"> – die Fragestellungen:</w:t>
      </w:r>
    </w:p>
    <w:p w14:paraId="3E8A6D45" w14:textId="77777777" w:rsidR="005679D5" w:rsidRPr="000B5B59" w:rsidRDefault="005679D5" w:rsidP="0035396E">
      <w:pPr>
        <w:pStyle w:val="Listenabsatz"/>
        <w:numPr>
          <w:ilvl w:val="0"/>
          <w:numId w:val="1"/>
        </w:numPr>
        <w:spacing w:after="0" w:line="240" w:lineRule="auto"/>
        <w:rPr>
          <w:szCs w:val="24"/>
          <w:lang w:val="de-DE"/>
        </w:rPr>
      </w:pPr>
      <w:r w:rsidRPr="000B5B59">
        <w:rPr>
          <w:szCs w:val="24"/>
          <w:lang w:val="de-DE"/>
        </w:rPr>
        <w:t>Versuchen Sie für eine Einheit ein konkretes Umsetzungsbeispiel für eine lernergebnis- und kompetenzorientierte Unterrichtsplanung für einen Gegenstand zu erstellen. Überlegen Sie sich für welche Stunde, aus welchem Fachbereich zu welchem Thema Sie eine Unterrichtseinheit gestalten möchten.</w:t>
      </w:r>
    </w:p>
    <w:p w14:paraId="5F8ED61E" w14:textId="77777777" w:rsidR="005679D5" w:rsidRPr="000B5B59" w:rsidRDefault="005679D5" w:rsidP="0035396E">
      <w:pPr>
        <w:pStyle w:val="Listenabsatz"/>
        <w:numPr>
          <w:ilvl w:val="0"/>
          <w:numId w:val="1"/>
        </w:numPr>
        <w:spacing w:after="0" w:line="240" w:lineRule="auto"/>
        <w:rPr>
          <w:szCs w:val="24"/>
          <w:lang w:val="de-DE"/>
        </w:rPr>
      </w:pPr>
      <w:r w:rsidRPr="000B5B59">
        <w:rPr>
          <w:szCs w:val="24"/>
          <w:lang w:val="de-DE"/>
        </w:rPr>
        <w:t xml:space="preserve">Welcher </w:t>
      </w:r>
      <w:r w:rsidRPr="000B5B59">
        <w:rPr>
          <w:szCs w:val="24"/>
        </w:rPr>
        <w:t>Kompetenzbereich, welche Bildungs- und Lehraufgabe bzw. welcher Lehrstoff sollten lt. Lehrplan für das von Ihnen gewählte Thema im Rahmen des Unterrichts behandelt werden?</w:t>
      </w:r>
    </w:p>
    <w:p w14:paraId="05B925E0" w14:textId="77777777" w:rsidR="005679D5" w:rsidRPr="000B5B59" w:rsidRDefault="005679D5" w:rsidP="0035396E">
      <w:pPr>
        <w:pStyle w:val="Listenabsatz"/>
        <w:numPr>
          <w:ilvl w:val="0"/>
          <w:numId w:val="2"/>
        </w:numPr>
        <w:spacing w:after="0" w:line="240" w:lineRule="auto"/>
        <w:rPr>
          <w:szCs w:val="24"/>
          <w:lang w:val="de-DE"/>
        </w:rPr>
      </w:pPr>
      <w:r w:rsidRPr="000B5B59">
        <w:rPr>
          <w:szCs w:val="24"/>
          <w:lang w:val="de-DE"/>
        </w:rPr>
        <w:t xml:space="preserve">Wie werden Sie die Leistungen der Lernenden beurteilen? Machen Sie sich Gedanken über die „Grundkompetenzen“, die die Lernenden auf jeden Fall erreichen sollten, um lt. LBVO die Leistungen mit Genügend beurteilen zu können. Bei der Festlegung der „Grundkompetenzen“ orientieren Sie sich an den beruflichen Handlungskompetenzen. </w:t>
      </w:r>
    </w:p>
    <w:p w14:paraId="2AEEC836" w14:textId="77777777" w:rsidR="005679D5" w:rsidRPr="000B5B59" w:rsidRDefault="005679D5" w:rsidP="0035396E">
      <w:pPr>
        <w:pStyle w:val="Listenabsatz"/>
        <w:numPr>
          <w:ilvl w:val="0"/>
          <w:numId w:val="2"/>
        </w:numPr>
        <w:spacing w:after="0" w:line="240" w:lineRule="auto"/>
        <w:rPr>
          <w:szCs w:val="24"/>
          <w:lang w:val="de-DE"/>
        </w:rPr>
      </w:pPr>
      <w:r w:rsidRPr="000B5B59">
        <w:rPr>
          <w:szCs w:val="24"/>
        </w:rPr>
        <w:t>Welche besonderen didaktischen Grundsätze sollten dabei lt. Lehrplan ev. berücksichtigt werden.</w:t>
      </w:r>
      <w:r w:rsidRPr="000B5B59">
        <w:rPr>
          <w:szCs w:val="24"/>
          <w:lang w:val="de-DE"/>
        </w:rPr>
        <w:t xml:space="preserve"> </w:t>
      </w:r>
    </w:p>
    <w:p w14:paraId="25837E2F" w14:textId="77777777" w:rsidR="005679D5" w:rsidRPr="000B5B59" w:rsidRDefault="005679D5" w:rsidP="0035396E">
      <w:pPr>
        <w:pStyle w:val="Listenabsatz"/>
        <w:numPr>
          <w:ilvl w:val="0"/>
          <w:numId w:val="2"/>
        </w:numPr>
        <w:spacing w:after="0" w:line="240" w:lineRule="auto"/>
        <w:jc w:val="left"/>
        <w:rPr>
          <w:szCs w:val="24"/>
          <w:lang w:val="de-DE"/>
        </w:rPr>
      </w:pPr>
      <w:r w:rsidRPr="000B5B59">
        <w:rPr>
          <w:szCs w:val="24"/>
          <w:lang w:val="de-DE"/>
        </w:rPr>
        <w:t>Welche konkreten Lehrziele/Kompetenzen sollen die Lernenden durch Ihren Unterricht erreichen (Fachkompetenz, Methodenkompetenz, Sozialkompetenz, Personalkompetenz)?</w:t>
      </w:r>
    </w:p>
    <w:p w14:paraId="408C9E40" w14:textId="77777777" w:rsidR="005679D5" w:rsidRPr="000B5B59" w:rsidRDefault="005679D5" w:rsidP="0035396E">
      <w:pPr>
        <w:pStyle w:val="Listenabsatz"/>
        <w:numPr>
          <w:ilvl w:val="0"/>
          <w:numId w:val="2"/>
        </w:numPr>
        <w:spacing w:after="0" w:line="240" w:lineRule="auto"/>
        <w:jc w:val="left"/>
        <w:rPr>
          <w:szCs w:val="24"/>
          <w:lang w:val="de-DE"/>
        </w:rPr>
      </w:pPr>
      <w:r w:rsidRPr="000B5B59">
        <w:rPr>
          <w:szCs w:val="24"/>
          <w:lang w:val="de-DE"/>
        </w:rPr>
        <w:t>Welches Vorwissen benötigen die Lernenden?</w:t>
      </w:r>
    </w:p>
    <w:p w14:paraId="6D9FDA89" w14:textId="77777777" w:rsidR="005679D5" w:rsidRPr="000B5B59" w:rsidRDefault="005679D5" w:rsidP="0035396E">
      <w:pPr>
        <w:pStyle w:val="Listenabsatz"/>
        <w:numPr>
          <w:ilvl w:val="0"/>
          <w:numId w:val="2"/>
        </w:numPr>
        <w:spacing w:after="0" w:line="240" w:lineRule="auto"/>
        <w:jc w:val="left"/>
        <w:rPr>
          <w:szCs w:val="24"/>
          <w:lang w:val="de-DE"/>
        </w:rPr>
      </w:pPr>
      <w:r w:rsidRPr="000B5B59">
        <w:rPr>
          <w:szCs w:val="24"/>
          <w:lang w:val="de-DE"/>
        </w:rPr>
        <w:t>Wie werden Sie dieses Vorwissen aktivieren bzw. feststellen?</w:t>
      </w:r>
    </w:p>
    <w:p w14:paraId="288F9914" w14:textId="77777777" w:rsidR="005679D5" w:rsidRPr="000B5B59" w:rsidRDefault="005679D5" w:rsidP="0035396E">
      <w:pPr>
        <w:pStyle w:val="Listenabsatz"/>
        <w:numPr>
          <w:ilvl w:val="0"/>
          <w:numId w:val="2"/>
        </w:numPr>
        <w:spacing w:after="0" w:line="240" w:lineRule="auto"/>
        <w:jc w:val="left"/>
        <w:rPr>
          <w:szCs w:val="24"/>
          <w:lang w:val="de-DE"/>
        </w:rPr>
      </w:pPr>
      <w:r w:rsidRPr="000B5B59">
        <w:rPr>
          <w:szCs w:val="24"/>
          <w:lang w:val="de-DE"/>
        </w:rPr>
        <w:t>Welche fachlichen Inhalte sind didaktisch für die Lernenden aufzubereiten, wie fügen sich diese Inhalte in das „große Ganze“, die Grobstruktur des Gegenstandes ein?</w:t>
      </w:r>
    </w:p>
    <w:p w14:paraId="27F06FE8" w14:textId="77777777" w:rsidR="005679D5" w:rsidRPr="000B5B59" w:rsidRDefault="005679D5" w:rsidP="0035396E">
      <w:pPr>
        <w:pStyle w:val="Listenabsatz"/>
        <w:numPr>
          <w:ilvl w:val="0"/>
          <w:numId w:val="2"/>
        </w:numPr>
        <w:spacing w:after="0" w:line="240" w:lineRule="auto"/>
        <w:rPr>
          <w:szCs w:val="24"/>
          <w:lang w:val="de-DE"/>
        </w:rPr>
      </w:pPr>
      <w:r w:rsidRPr="000B5B59">
        <w:rPr>
          <w:szCs w:val="24"/>
          <w:lang w:val="de-DE"/>
        </w:rPr>
        <w:t>Mit welchen konkreten Praxisbeispielen können diese „Grundkompetenzen“ – der Lehrinhalte - veranschaulicht werden?</w:t>
      </w:r>
    </w:p>
    <w:p w14:paraId="4E01D060" w14:textId="77777777" w:rsidR="005679D5" w:rsidRPr="000B5B59" w:rsidRDefault="005679D5" w:rsidP="0035396E">
      <w:pPr>
        <w:pStyle w:val="Listenabsatz"/>
        <w:numPr>
          <w:ilvl w:val="0"/>
          <w:numId w:val="2"/>
        </w:numPr>
        <w:spacing w:after="0" w:line="240" w:lineRule="auto"/>
        <w:rPr>
          <w:szCs w:val="24"/>
          <w:lang w:val="de-DE"/>
        </w:rPr>
      </w:pPr>
      <w:r w:rsidRPr="000B5B59">
        <w:rPr>
          <w:szCs w:val="24"/>
          <w:lang w:val="de-DE"/>
        </w:rPr>
        <w:t>Welche Fallbeispiele, Übungen etc. sind zur Erlangung der Kompetenzen vorzubereiten und mit den Lernenden anzuwenden.</w:t>
      </w:r>
    </w:p>
    <w:p w14:paraId="36A3DC73" w14:textId="77777777" w:rsidR="005679D5" w:rsidRPr="000B5B59" w:rsidRDefault="005679D5" w:rsidP="0035396E">
      <w:pPr>
        <w:pStyle w:val="Listenabsatz"/>
        <w:numPr>
          <w:ilvl w:val="0"/>
          <w:numId w:val="2"/>
        </w:numPr>
        <w:spacing w:after="0" w:line="240" w:lineRule="auto"/>
        <w:rPr>
          <w:szCs w:val="24"/>
          <w:lang w:val="de-DE"/>
        </w:rPr>
      </w:pPr>
      <w:r w:rsidRPr="000B5B59">
        <w:rPr>
          <w:szCs w:val="24"/>
          <w:lang w:val="de-DE"/>
        </w:rPr>
        <w:t>Wie werden die Ausarbeitungen und Lösungen zu den kompetenzorientieren Beispielen besprochen bzw. den Lernenden zur Verfügung gestellt?</w:t>
      </w:r>
    </w:p>
    <w:p w14:paraId="474CFEFE" w14:textId="77777777" w:rsidR="005679D5" w:rsidRPr="000B5B59" w:rsidRDefault="005679D5" w:rsidP="0035396E">
      <w:pPr>
        <w:pStyle w:val="Listenabsatz"/>
        <w:numPr>
          <w:ilvl w:val="0"/>
          <w:numId w:val="2"/>
        </w:numPr>
        <w:spacing w:after="0" w:line="240" w:lineRule="auto"/>
        <w:rPr>
          <w:szCs w:val="24"/>
          <w:lang w:val="de-DE"/>
        </w:rPr>
      </w:pPr>
      <w:r w:rsidRPr="000B5B59">
        <w:rPr>
          <w:szCs w:val="24"/>
          <w:lang w:val="de-DE"/>
        </w:rPr>
        <w:t>Welche Beurteilungskriterien lt. LBVO verwenden Sie im Rahmen der Unterrichtseinheit?</w:t>
      </w:r>
    </w:p>
    <w:p w14:paraId="6FDF4098" w14:textId="77777777" w:rsidR="005679D5" w:rsidRPr="000B5B59" w:rsidRDefault="005679D5" w:rsidP="0035396E">
      <w:pPr>
        <w:pStyle w:val="Listenabsatz"/>
        <w:numPr>
          <w:ilvl w:val="0"/>
          <w:numId w:val="2"/>
        </w:numPr>
        <w:spacing w:after="0" w:line="240" w:lineRule="auto"/>
        <w:rPr>
          <w:szCs w:val="24"/>
          <w:lang w:val="de-DE"/>
        </w:rPr>
      </w:pPr>
      <w:r w:rsidRPr="000B5B59">
        <w:rPr>
          <w:szCs w:val="24"/>
          <w:lang w:val="de-DE"/>
        </w:rPr>
        <w:t>Wie planen Sie die Rückmeldungen an die Lernenden zur Überprüfung der erreichten Lehrziele und Kompetenzen?</w:t>
      </w:r>
    </w:p>
    <w:p w14:paraId="62BDFDC1" w14:textId="77777777" w:rsidR="005679D5" w:rsidRPr="000B5B59" w:rsidRDefault="005679D5" w:rsidP="0035396E">
      <w:pPr>
        <w:pStyle w:val="Listenabsatz"/>
        <w:numPr>
          <w:ilvl w:val="0"/>
          <w:numId w:val="2"/>
        </w:numPr>
        <w:spacing w:after="0" w:line="240" w:lineRule="auto"/>
        <w:rPr>
          <w:szCs w:val="24"/>
          <w:lang w:val="de-DE"/>
        </w:rPr>
      </w:pPr>
      <w:r w:rsidRPr="000B5B59">
        <w:rPr>
          <w:szCs w:val="24"/>
          <w:lang w:val="de-DE"/>
        </w:rPr>
        <w:t xml:space="preserve">Welche Methoden bieten sich zur effizienten Umsetzung der Lehrziele/Kompetenzen im Unterricht an? </w:t>
      </w:r>
    </w:p>
    <w:p w14:paraId="2DBCBCBE" w14:textId="35A8F34C" w:rsidR="000B5B59" w:rsidRDefault="005679D5" w:rsidP="0035396E">
      <w:pPr>
        <w:pStyle w:val="Listenabsatz"/>
        <w:numPr>
          <w:ilvl w:val="0"/>
          <w:numId w:val="2"/>
        </w:numPr>
        <w:spacing w:after="0" w:line="240" w:lineRule="auto"/>
        <w:rPr>
          <w:szCs w:val="24"/>
          <w:lang w:val="de-DE"/>
        </w:rPr>
      </w:pPr>
      <w:r w:rsidRPr="000B5B59">
        <w:rPr>
          <w:szCs w:val="24"/>
          <w:lang w:val="de-DE"/>
        </w:rPr>
        <w:t>In welchen Bereichen ist eine professionelle Zusammenarbeit mit dem Lehrenden-Team aus welchen Gegenständen notwendig?</w:t>
      </w:r>
    </w:p>
    <w:p w14:paraId="2D8A7204" w14:textId="77777777" w:rsidR="000B5B59" w:rsidRDefault="000B5B59">
      <w:pPr>
        <w:spacing w:after="160" w:line="259" w:lineRule="auto"/>
        <w:jc w:val="left"/>
        <w:rPr>
          <w:szCs w:val="24"/>
          <w:lang w:val="de-DE"/>
        </w:rPr>
      </w:pPr>
      <w:r>
        <w:rPr>
          <w:szCs w:val="24"/>
          <w:lang w:val="de-DE"/>
        </w:rPr>
        <w:br w:type="page"/>
      </w:r>
    </w:p>
    <w:p w14:paraId="3CA18084" w14:textId="77777777" w:rsidR="005679D5" w:rsidRDefault="005679D5" w:rsidP="0035396E">
      <w:pPr>
        <w:shd w:val="clear" w:color="auto" w:fill="DAE9F7" w:themeFill="text2" w:themeFillTint="1A"/>
        <w:spacing w:after="0" w:line="240" w:lineRule="auto"/>
        <w:rPr>
          <w:b/>
          <w:bCs/>
          <w:lang w:val="de-DE"/>
        </w:rPr>
      </w:pPr>
      <w:r>
        <w:rPr>
          <w:b/>
          <w:bCs/>
          <w:lang w:val="de-DE"/>
        </w:rPr>
        <w:lastRenderedPageBreak/>
        <w:t xml:space="preserve">Tabelle zu Teil I: </w:t>
      </w:r>
      <w:r w:rsidRPr="00C1040A">
        <w:rPr>
          <w:b/>
          <w:bCs/>
          <w:lang w:val="de-DE"/>
        </w:rPr>
        <w:t>Vorbereitungsarbeiten zur Unterrichtsplanung:</w:t>
      </w:r>
      <w:r>
        <w:rPr>
          <w:b/>
          <w:bCs/>
          <w:lang w:val="de-DE"/>
        </w:rPr>
        <w:t xml:space="preserve"> </w:t>
      </w:r>
    </w:p>
    <w:p w14:paraId="1ACC2A56" w14:textId="77777777" w:rsidR="005679D5" w:rsidRPr="00C1040A" w:rsidRDefault="005679D5" w:rsidP="0035396E">
      <w:pPr>
        <w:shd w:val="clear" w:color="auto" w:fill="DAE9F7" w:themeFill="text2" w:themeFillTint="1A"/>
        <w:spacing w:after="0" w:line="240" w:lineRule="auto"/>
        <w:rPr>
          <w:b/>
          <w:bCs/>
          <w:sz w:val="16"/>
          <w:szCs w:val="16"/>
          <w:lang w:val="de-DE"/>
        </w:rPr>
      </w:pPr>
      <w:r w:rsidRPr="00C1040A">
        <w:rPr>
          <w:b/>
          <w:bCs/>
          <w:sz w:val="16"/>
          <w:szCs w:val="16"/>
          <w:lang w:val="de-DE"/>
        </w:rPr>
        <w:t>Ideenfindung</w:t>
      </w:r>
      <w:r>
        <w:rPr>
          <w:b/>
          <w:bCs/>
          <w:sz w:val="16"/>
          <w:szCs w:val="16"/>
          <w:lang w:val="de-DE"/>
        </w:rPr>
        <w:t xml:space="preserve">, </w:t>
      </w:r>
      <w:r w:rsidRPr="00C1040A">
        <w:rPr>
          <w:b/>
          <w:bCs/>
          <w:sz w:val="16"/>
          <w:szCs w:val="16"/>
          <w:lang w:val="de-DE"/>
        </w:rPr>
        <w:t>Recherchen</w:t>
      </w:r>
      <w:r>
        <w:rPr>
          <w:b/>
          <w:bCs/>
          <w:sz w:val="16"/>
          <w:szCs w:val="16"/>
          <w:lang w:val="de-DE"/>
        </w:rPr>
        <w:t>, Beispiele, Methoden</w:t>
      </w:r>
    </w:p>
    <w:tbl>
      <w:tblPr>
        <w:tblStyle w:val="Tabellenraster"/>
        <w:tblW w:w="0" w:type="auto"/>
        <w:tblInd w:w="-5" w:type="dxa"/>
        <w:tblLook w:val="04A0" w:firstRow="1" w:lastRow="0" w:firstColumn="1" w:lastColumn="0" w:noHBand="0" w:noVBand="1"/>
      </w:tblPr>
      <w:tblGrid>
        <w:gridCol w:w="4111"/>
        <w:gridCol w:w="4956"/>
      </w:tblGrid>
      <w:tr w:rsidR="005679D5" w:rsidRPr="00476D48" w14:paraId="2CDD33AF" w14:textId="77777777" w:rsidTr="00E73106">
        <w:tc>
          <w:tcPr>
            <w:tcW w:w="4111" w:type="dxa"/>
            <w:shd w:val="clear" w:color="auto" w:fill="auto"/>
          </w:tcPr>
          <w:p w14:paraId="2580EBAD"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Gegenstand, Jahrgang</w:t>
            </w:r>
          </w:p>
        </w:tc>
        <w:tc>
          <w:tcPr>
            <w:tcW w:w="4956" w:type="dxa"/>
            <w:shd w:val="clear" w:color="auto" w:fill="auto"/>
          </w:tcPr>
          <w:p w14:paraId="5DDE1BCB" w14:textId="77777777" w:rsidR="005679D5" w:rsidRPr="00476D48" w:rsidRDefault="005679D5" w:rsidP="0035396E">
            <w:pPr>
              <w:spacing w:after="0" w:line="240" w:lineRule="auto"/>
              <w:jc w:val="center"/>
              <w:rPr>
                <w:rFonts w:ascii="Calibri" w:eastAsia="Times New Roman" w:hAnsi="Calibri" w:cs="Times New Roman"/>
                <w:b/>
                <w:bCs/>
                <w:color w:val="000000"/>
                <w:lang w:eastAsia="de-AT"/>
              </w:rPr>
            </w:pPr>
          </w:p>
        </w:tc>
      </w:tr>
      <w:tr w:rsidR="005679D5" w14:paraId="46EBD6AE" w14:textId="77777777" w:rsidTr="00E73106">
        <w:tc>
          <w:tcPr>
            <w:tcW w:w="4111" w:type="dxa"/>
          </w:tcPr>
          <w:p w14:paraId="3D147A7F" w14:textId="77777777" w:rsidR="005679D5" w:rsidRPr="0035396E" w:rsidRDefault="005679D5" w:rsidP="0035396E">
            <w:pPr>
              <w:spacing w:after="0" w:line="240" w:lineRule="auto"/>
              <w:rPr>
                <w:sz w:val="22"/>
                <w:lang w:val="de-DE"/>
              </w:rPr>
            </w:pPr>
            <w:r w:rsidRPr="0035396E">
              <w:rPr>
                <w:rFonts w:ascii="Calibri" w:eastAsia="Times New Roman" w:hAnsi="Calibri" w:cs="Times New Roman"/>
                <w:color w:val="000000"/>
                <w:sz w:val="22"/>
                <w:lang w:eastAsia="de-AT"/>
              </w:rPr>
              <w:t>Datum</w:t>
            </w:r>
          </w:p>
        </w:tc>
        <w:tc>
          <w:tcPr>
            <w:tcW w:w="4956" w:type="dxa"/>
          </w:tcPr>
          <w:p w14:paraId="55AC1D45" w14:textId="77777777" w:rsidR="005679D5" w:rsidRDefault="005679D5" w:rsidP="0035396E">
            <w:pPr>
              <w:spacing w:after="0" w:line="240" w:lineRule="auto"/>
              <w:rPr>
                <w:lang w:val="de-DE"/>
              </w:rPr>
            </w:pPr>
          </w:p>
        </w:tc>
      </w:tr>
      <w:tr w:rsidR="005679D5" w14:paraId="6EB56AFE" w14:textId="77777777" w:rsidTr="00E73106">
        <w:tc>
          <w:tcPr>
            <w:tcW w:w="4111" w:type="dxa"/>
          </w:tcPr>
          <w:p w14:paraId="6097994A"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Lehrstoff</w:t>
            </w:r>
          </w:p>
        </w:tc>
        <w:tc>
          <w:tcPr>
            <w:tcW w:w="4956" w:type="dxa"/>
          </w:tcPr>
          <w:p w14:paraId="32E0A20C" w14:textId="77777777" w:rsidR="005679D5" w:rsidRDefault="005679D5" w:rsidP="0035396E">
            <w:pPr>
              <w:spacing w:after="0" w:line="240" w:lineRule="auto"/>
              <w:rPr>
                <w:lang w:val="de-DE"/>
              </w:rPr>
            </w:pPr>
          </w:p>
        </w:tc>
      </w:tr>
      <w:tr w:rsidR="005679D5" w14:paraId="0B6ED1F4" w14:textId="77777777" w:rsidTr="00E73106">
        <w:tc>
          <w:tcPr>
            <w:tcW w:w="4111" w:type="dxa"/>
          </w:tcPr>
          <w:p w14:paraId="089679A7" w14:textId="160C3C4C"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Bildungs- und Lehraufgabe</w:t>
            </w:r>
          </w:p>
          <w:p w14:paraId="7F31CCEE" w14:textId="2198DF96" w:rsidR="0035396E" w:rsidRPr="0035396E" w:rsidRDefault="0035396E"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Lehrziele – Taxonomie nach Bloom</w:t>
            </w:r>
          </w:p>
        </w:tc>
        <w:tc>
          <w:tcPr>
            <w:tcW w:w="4956" w:type="dxa"/>
          </w:tcPr>
          <w:p w14:paraId="34529543" w14:textId="77777777" w:rsidR="005679D5" w:rsidRDefault="005679D5" w:rsidP="0035396E">
            <w:pPr>
              <w:spacing w:after="0" w:line="240" w:lineRule="auto"/>
              <w:rPr>
                <w:lang w:val="de-DE"/>
              </w:rPr>
            </w:pPr>
          </w:p>
          <w:p w14:paraId="0EE0F539" w14:textId="77777777" w:rsidR="000B5B59" w:rsidRDefault="000B5B59" w:rsidP="0035396E">
            <w:pPr>
              <w:spacing w:after="0" w:line="240" w:lineRule="auto"/>
              <w:rPr>
                <w:lang w:val="de-DE"/>
              </w:rPr>
            </w:pPr>
          </w:p>
          <w:p w14:paraId="348FCB16" w14:textId="77777777" w:rsidR="000B5B59" w:rsidRDefault="000B5B59" w:rsidP="0035396E">
            <w:pPr>
              <w:spacing w:after="0" w:line="240" w:lineRule="auto"/>
              <w:rPr>
                <w:lang w:val="de-DE"/>
              </w:rPr>
            </w:pPr>
          </w:p>
        </w:tc>
      </w:tr>
      <w:tr w:rsidR="005679D5" w14:paraId="0ABAD29C" w14:textId="77777777" w:rsidTr="00E73106">
        <w:tc>
          <w:tcPr>
            <w:tcW w:w="4111" w:type="dxa"/>
          </w:tcPr>
          <w:p w14:paraId="357931A4"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 xml:space="preserve">Kompetenzbereich(e) </w:t>
            </w:r>
          </w:p>
          <w:p w14:paraId="05723CAB"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Praxisbezug</w:t>
            </w:r>
          </w:p>
        </w:tc>
        <w:tc>
          <w:tcPr>
            <w:tcW w:w="4956" w:type="dxa"/>
          </w:tcPr>
          <w:p w14:paraId="2A46BFCE" w14:textId="77777777" w:rsidR="005679D5" w:rsidRDefault="005679D5" w:rsidP="0035396E">
            <w:pPr>
              <w:spacing w:after="0" w:line="240" w:lineRule="auto"/>
              <w:rPr>
                <w:lang w:val="de-DE"/>
              </w:rPr>
            </w:pPr>
          </w:p>
          <w:p w14:paraId="61C5919A" w14:textId="77777777" w:rsidR="000B5B59" w:rsidRDefault="000B5B59" w:rsidP="0035396E">
            <w:pPr>
              <w:spacing w:after="0" w:line="240" w:lineRule="auto"/>
              <w:rPr>
                <w:lang w:val="de-DE"/>
              </w:rPr>
            </w:pPr>
          </w:p>
          <w:p w14:paraId="0A8E28AB" w14:textId="77777777" w:rsidR="000B5B59" w:rsidRDefault="000B5B59" w:rsidP="0035396E">
            <w:pPr>
              <w:spacing w:after="0" w:line="240" w:lineRule="auto"/>
              <w:rPr>
                <w:lang w:val="de-DE"/>
              </w:rPr>
            </w:pPr>
          </w:p>
        </w:tc>
      </w:tr>
      <w:tr w:rsidR="005679D5" w14:paraId="26B87542" w14:textId="77777777" w:rsidTr="00E73106">
        <w:tc>
          <w:tcPr>
            <w:tcW w:w="4111" w:type="dxa"/>
          </w:tcPr>
          <w:p w14:paraId="3C2E5DC6"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Didaktische Grundsätze</w:t>
            </w:r>
          </w:p>
        </w:tc>
        <w:tc>
          <w:tcPr>
            <w:tcW w:w="4956" w:type="dxa"/>
          </w:tcPr>
          <w:p w14:paraId="1B586548" w14:textId="77777777" w:rsidR="005679D5" w:rsidRDefault="005679D5" w:rsidP="0035396E">
            <w:pPr>
              <w:spacing w:after="0" w:line="240" w:lineRule="auto"/>
              <w:rPr>
                <w:lang w:val="de-DE"/>
              </w:rPr>
            </w:pPr>
          </w:p>
          <w:p w14:paraId="0602C537" w14:textId="77777777" w:rsidR="000B5B59" w:rsidRDefault="000B5B59" w:rsidP="0035396E">
            <w:pPr>
              <w:spacing w:after="0" w:line="240" w:lineRule="auto"/>
              <w:rPr>
                <w:lang w:val="de-DE"/>
              </w:rPr>
            </w:pPr>
          </w:p>
          <w:p w14:paraId="59D04A1F" w14:textId="77777777" w:rsidR="000B5B59" w:rsidRDefault="000B5B59" w:rsidP="0035396E">
            <w:pPr>
              <w:spacing w:after="0" w:line="240" w:lineRule="auto"/>
              <w:rPr>
                <w:lang w:val="de-DE"/>
              </w:rPr>
            </w:pPr>
          </w:p>
        </w:tc>
      </w:tr>
      <w:tr w:rsidR="005679D5" w14:paraId="032F5930" w14:textId="77777777" w:rsidTr="00E73106">
        <w:tc>
          <w:tcPr>
            <w:tcW w:w="4111" w:type="dxa"/>
          </w:tcPr>
          <w:p w14:paraId="0D773155"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 xml:space="preserve">Berufliche Handlungskompetenz: </w:t>
            </w:r>
          </w:p>
          <w:p w14:paraId="30AC40E1"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Fach-, Methoden-, Sozial- und Personalkompetenz</w:t>
            </w:r>
          </w:p>
        </w:tc>
        <w:tc>
          <w:tcPr>
            <w:tcW w:w="4956" w:type="dxa"/>
          </w:tcPr>
          <w:p w14:paraId="4D93435D" w14:textId="77777777" w:rsidR="005679D5" w:rsidRDefault="005679D5" w:rsidP="0035396E">
            <w:pPr>
              <w:spacing w:after="0" w:line="240" w:lineRule="auto"/>
              <w:rPr>
                <w:lang w:val="de-DE"/>
              </w:rPr>
            </w:pPr>
          </w:p>
          <w:p w14:paraId="5B41B7A7" w14:textId="77777777" w:rsidR="000B5B59" w:rsidRDefault="000B5B59" w:rsidP="0035396E">
            <w:pPr>
              <w:spacing w:after="0" w:line="240" w:lineRule="auto"/>
              <w:rPr>
                <w:lang w:val="de-DE"/>
              </w:rPr>
            </w:pPr>
          </w:p>
        </w:tc>
      </w:tr>
      <w:tr w:rsidR="005679D5" w14:paraId="5F07B5B0" w14:textId="77777777" w:rsidTr="00E73106">
        <w:tc>
          <w:tcPr>
            <w:tcW w:w="4111" w:type="dxa"/>
          </w:tcPr>
          <w:p w14:paraId="4A7D3FE8"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 xml:space="preserve">Gedanken zur LBVO </w:t>
            </w:r>
          </w:p>
          <w:p w14:paraId="42098D56"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wesentliche Bereiche überwiegend erfüllt Definition der „Grundkompetenzen“</w:t>
            </w:r>
          </w:p>
        </w:tc>
        <w:tc>
          <w:tcPr>
            <w:tcW w:w="4956" w:type="dxa"/>
          </w:tcPr>
          <w:p w14:paraId="0BEEEA40" w14:textId="77777777" w:rsidR="005679D5" w:rsidRDefault="005679D5" w:rsidP="0035396E">
            <w:pPr>
              <w:spacing w:after="0" w:line="240" w:lineRule="auto"/>
              <w:rPr>
                <w:lang w:val="de-DE"/>
              </w:rPr>
            </w:pPr>
          </w:p>
          <w:p w14:paraId="037FF5DC" w14:textId="77777777" w:rsidR="000B5B59" w:rsidRDefault="000B5B59" w:rsidP="0035396E">
            <w:pPr>
              <w:spacing w:after="0" w:line="240" w:lineRule="auto"/>
              <w:rPr>
                <w:lang w:val="de-DE"/>
              </w:rPr>
            </w:pPr>
          </w:p>
        </w:tc>
      </w:tr>
      <w:tr w:rsidR="005679D5" w14:paraId="519D69BA" w14:textId="77777777" w:rsidTr="00E73106">
        <w:tc>
          <w:tcPr>
            <w:tcW w:w="4111" w:type="dxa"/>
          </w:tcPr>
          <w:p w14:paraId="45D206B1"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Vorwissen - Eingangsvoraussetzungen</w:t>
            </w:r>
          </w:p>
          <w:p w14:paraId="25578167" w14:textId="6E71E1A9"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Feststellung dieser durch</w:t>
            </w:r>
            <w:r w:rsidR="0035396E">
              <w:rPr>
                <w:rFonts w:ascii="Calibri" w:eastAsia="Times New Roman" w:hAnsi="Calibri" w:cs="Times New Roman"/>
                <w:color w:val="000000"/>
                <w:sz w:val="22"/>
                <w:lang w:eastAsia="de-AT"/>
              </w:rPr>
              <w:t>:</w:t>
            </w:r>
          </w:p>
        </w:tc>
        <w:tc>
          <w:tcPr>
            <w:tcW w:w="4956" w:type="dxa"/>
          </w:tcPr>
          <w:p w14:paraId="16DAA129" w14:textId="77777777" w:rsidR="005679D5" w:rsidRDefault="005679D5" w:rsidP="0035396E">
            <w:pPr>
              <w:spacing w:after="0" w:line="240" w:lineRule="auto"/>
              <w:rPr>
                <w:lang w:val="de-DE"/>
              </w:rPr>
            </w:pPr>
          </w:p>
          <w:p w14:paraId="3996CC02" w14:textId="77777777" w:rsidR="000B5B59" w:rsidRDefault="000B5B59" w:rsidP="0035396E">
            <w:pPr>
              <w:spacing w:after="0" w:line="240" w:lineRule="auto"/>
              <w:rPr>
                <w:lang w:val="de-DE"/>
              </w:rPr>
            </w:pPr>
          </w:p>
          <w:p w14:paraId="290C22BD" w14:textId="77777777" w:rsidR="000B5B59" w:rsidRDefault="000B5B59" w:rsidP="0035396E">
            <w:pPr>
              <w:spacing w:after="0" w:line="240" w:lineRule="auto"/>
              <w:rPr>
                <w:lang w:val="de-DE"/>
              </w:rPr>
            </w:pPr>
          </w:p>
        </w:tc>
      </w:tr>
      <w:tr w:rsidR="005679D5" w14:paraId="41C98F81" w14:textId="77777777" w:rsidTr="00E73106">
        <w:tc>
          <w:tcPr>
            <w:tcW w:w="4111" w:type="dxa"/>
          </w:tcPr>
          <w:p w14:paraId="1EEDDFD6"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Fachliche Inhalte - Grobstruktur</w:t>
            </w:r>
          </w:p>
          <w:p w14:paraId="26B0D15C"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Zusammenhang zum „großen Ganzen“</w:t>
            </w:r>
          </w:p>
        </w:tc>
        <w:tc>
          <w:tcPr>
            <w:tcW w:w="4956" w:type="dxa"/>
          </w:tcPr>
          <w:p w14:paraId="213C559C" w14:textId="77777777" w:rsidR="005679D5" w:rsidRDefault="005679D5" w:rsidP="0035396E">
            <w:pPr>
              <w:spacing w:after="0" w:line="240" w:lineRule="auto"/>
              <w:rPr>
                <w:lang w:val="de-DE"/>
              </w:rPr>
            </w:pPr>
          </w:p>
          <w:p w14:paraId="6416D881" w14:textId="77777777" w:rsidR="000B5B59" w:rsidRDefault="000B5B59" w:rsidP="0035396E">
            <w:pPr>
              <w:spacing w:after="0" w:line="240" w:lineRule="auto"/>
              <w:rPr>
                <w:lang w:val="de-DE"/>
              </w:rPr>
            </w:pPr>
          </w:p>
          <w:p w14:paraId="685C8E3C" w14:textId="77777777" w:rsidR="000B5B59" w:rsidRDefault="000B5B59" w:rsidP="0035396E">
            <w:pPr>
              <w:spacing w:after="0" w:line="240" w:lineRule="auto"/>
              <w:rPr>
                <w:lang w:val="de-DE"/>
              </w:rPr>
            </w:pPr>
          </w:p>
        </w:tc>
      </w:tr>
      <w:tr w:rsidR="005679D5" w14:paraId="62C2886D" w14:textId="77777777" w:rsidTr="00E73106">
        <w:tc>
          <w:tcPr>
            <w:tcW w:w="4111" w:type="dxa"/>
          </w:tcPr>
          <w:p w14:paraId="136FF51D" w14:textId="2F758AC1" w:rsidR="005679D5" w:rsidRPr="0035396E" w:rsidRDefault="005679D5" w:rsidP="0035396E">
            <w:pPr>
              <w:spacing w:after="0" w:line="240" w:lineRule="auto"/>
              <w:jc w:val="left"/>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 xml:space="preserve">Kompetenzorientierte Beispiele – Ideen </w:t>
            </w:r>
            <w:r w:rsidR="0035396E" w:rsidRPr="0035396E">
              <w:rPr>
                <w:rFonts w:ascii="Calibri" w:eastAsia="Times New Roman" w:hAnsi="Calibri" w:cs="Times New Roman"/>
                <w:color w:val="000000"/>
                <w:sz w:val="22"/>
                <w:lang w:eastAsia="de-AT"/>
              </w:rPr>
              <w:t>–</w:t>
            </w:r>
            <w:r w:rsidRPr="0035396E">
              <w:rPr>
                <w:rFonts w:ascii="Calibri" w:eastAsia="Times New Roman" w:hAnsi="Calibri" w:cs="Times New Roman"/>
                <w:color w:val="000000"/>
                <w:sz w:val="22"/>
                <w:lang w:eastAsia="de-AT"/>
              </w:rPr>
              <w:t xml:space="preserve"> Praxisbezug</w:t>
            </w:r>
          </w:p>
          <w:p w14:paraId="6C931D6E" w14:textId="5238B16D" w:rsidR="0035396E" w:rsidRPr="0035396E" w:rsidRDefault="0035396E" w:rsidP="0035396E">
            <w:pPr>
              <w:spacing w:after="0" w:line="240" w:lineRule="auto"/>
              <w:jc w:val="left"/>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Lernanlässe, Aufgabenstellungen, Operatoren</w:t>
            </w:r>
            <w:r>
              <w:rPr>
                <w:rFonts w:ascii="Calibri" w:eastAsia="Times New Roman" w:hAnsi="Calibri" w:cs="Times New Roman"/>
                <w:color w:val="000000"/>
                <w:sz w:val="22"/>
                <w:lang w:eastAsia="de-AT"/>
              </w:rPr>
              <w:t xml:space="preserve"> </w:t>
            </w:r>
          </w:p>
        </w:tc>
        <w:tc>
          <w:tcPr>
            <w:tcW w:w="4956" w:type="dxa"/>
          </w:tcPr>
          <w:p w14:paraId="62DCEF6F" w14:textId="77777777" w:rsidR="005679D5" w:rsidRDefault="005679D5" w:rsidP="0035396E">
            <w:pPr>
              <w:spacing w:after="0" w:line="240" w:lineRule="auto"/>
              <w:rPr>
                <w:lang w:val="de-DE"/>
              </w:rPr>
            </w:pPr>
          </w:p>
          <w:p w14:paraId="50DA5382" w14:textId="77777777" w:rsidR="005679D5" w:rsidRDefault="005679D5" w:rsidP="0035396E">
            <w:pPr>
              <w:spacing w:after="0" w:line="240" w:lineRule="auto"/>
              <w:rPr>
                <w:lang w:val="de-DE"/>
              </w:rPr>
            </w:pPr>
          </w:p>
        </w:tc>
      </w:tr>
      <w:tr w:rsidR="005679D5" w14:paraId="6319A163" w14:textId="77777777" w:rsidTr="00E73106">
        <w:tc>
          <w:tcPr>
            <w:tcW w:w="4111" w:type="dxa"/>
          </w:tcPr>
          <w:p w14:paraId="5BF8B482"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 xml:space="preserve">Darstellung der Lösungen </w:t>
            </w:r>
          </w:p>
        </w:tc>
        <w:tc>
          <w:tcPr>
            <w:tcW w:w="4956" w:type="dxa"/>
          </w:tcPr>
          <w:p w14:paraId="5AC03A48" w14:textId="77777777" w:rsidR="005679D5" w:rsidRDefault="005679D5" w:rsidP="0035396E">
            <w:pPr>
              <w:spacing w:after="0" w:line="240" w:lineRule="auto"/>
              <w:rPr>
                <w:lang w:val="de-DE"/>
              </w:rPr>
            </w:pPr>
          </w:p>
          <w:p w14:paraId="6F31C32E" w14:textId="77777777" w:rsidR="000B5B59" w:rsidRDefault="000B5B59" w:rsidP="0035396E">
            <w:pPr>
              <w:spacing w:after="0" w:line="240" w:lineRule="auto"/>
              <w:rPr>
                <w:lang w:val="de-DE"/>
              </w:rPr>
            </w:pPr>
          </w:p>
        </w:tc>
      </w:tr>
      <w:tr w:rsidR="005679D5" w14:paraId="191A3949" w14:textId="77777777" w:rsidTr="00E73106">
        <w:tc>
          <w:tcPr>
            <w:tcW w:w="4111" w:type="dxa"/>
          </w:tcPr>
          <w:p w14:paraId="43DE6F78" w14:textId="77777777" w:rsidR="005679D5"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Beurteilungskriterien lt. LBVO</w:t>
            </w:r>
          </w:p>
          <w:p w14:paraId="69513F89" w14:textId="36CE81FC" w:rsidR="0035396E" w:rsidRPr="0035396E" w:rsidRDefault="0035396E" w:rsidP="0035396E">
            <w:pPr>
              <w:spacing w:after="0" w:line="240" w:lineRule="auto"/>
              <w:rPr>
                <w:rFonts w:ascii="Calibri" w:eastAsia="Times New Roman" w:hAnsi="Calibri" w:cs="Times New Roman"/>
                <w:color w:val="000000"/>
                <w:sz w:val="22"/>
                <w:lang w:eastAsia="de-AT"/>
              </w:rPr>
            </w:pPr>
          </w:p>
        </w:tc>
        <w:tc>
          <w:tcPr>
            <w:tcW w:w="4956" w:type="dxa"/>
          </w:tcPr>
          <w:p w14:paraId="6927AD5F" w14:textId="77777777" w:rsidR="005679D5" w:rsidRDefault="005679D5" w:rsidP="0035396E">
            <w:pPr>
              <w:spacing w:after="0" w:line="240" w:lineRule="auto"/>
              <w:rPr>
                <w:lang w:val="de-DE"/>
              </w:rPr>
            </w:pPr>
          </w:p>
          <w:p w14:paraId="6B98AD60" w14:textId="77777777" w:rsidR="000B5B59" w:rsidRDefault="000B5B59" w:rsidP="0035396E">
            <w:pPr>
              <w:spacing w:after="0" w:line="240" w:lineRule="auto"/>
              <w:rPr>
                <w:lang w:val="de-DE"/>
              </w:rPr>
            </w:pPr>
          </w:p>
          <w:p w14:paraId="6CFF4C2D" w14:textId="77777777" w:rsidR="000B5B59" w:rsidRDefault="000B5B59" w:rsidP="0035396E">
            <w:pPr>
              <w:spacing w:after="0" w:line="240" w:lineRule="auto"/>
              <w:rPr>
                <w:lang w:val="de-DE"/>
              </w:rPr>
            </w:pPr>
          </w:p>
        </w:tc>
      </w:tr>
      <w:tr w:rsidR="005679D5" w14:paraId="5E917837" w14:textId="77777777" w:rsidTr="00E73106">
        <w:tc>
          <w:tcPr>
            <w:tcW w:w="4111" w:type="dxa"/>
          </w:tcPr>
          <w:p w14:paraId="1E145E64" w14:textId="77777777" w:rsidR="005679D5" w:rsidRPr="0035396E"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Effiziente Unterrichtsmethoden</w:t>
            </w:r>
          </w:p>
        </w:tc>
        <w:tc>
          <w:tcPr>
            <w:tcW w:w="4956" w:type="dxa"/>
          </w:tcPr>
          <w:p w14:paraId="492E29F2" w14:textId="77777777" w:rsidR="005679D5" w:rsidRDefault="005679D5" w:rsidP="0035396E">
            <w:pPr>
              <w:spacing w:after="0" w:line="240" w:lineRule="auto"/>
              <w:rPr>
                <w:lang w:val="de-DE"/>
              </w:rPr>
            </w:pPr>
          </w:p>
          <w:p w14:paraId="66511D9A" w14:textId="77777777" w:rsidR="000B5B59" w:rsidRDefault="000B5B59" w:rsidP="0035396E">
            <w:pPr>
              <w:spacing w:after="0" w:line="240" w:lineRule="auto"/>
              <w:rPr>
                <w:lang w:val="de-DE"/>
              </w:rPr>
            </w:pPr>
          </w:p>
          <w:p w14:paraId="0E75F700" w14:textId="77777777" w:rsidR="000B5B59" w:rsidRDefault="000B5B59" w:rsidP="0035396E">
            <w:pPr>
              <w:spacing w:after="0" w:line="240" w:lineRule="auto"/>
              <w:rPr>
                <w:lang w:val="de-DE"/>
              </w:rPr>
            </w:pPr>
          </w:p>
        </w:tc>
      </w:tr>
      <w:tr w:rsidR="005679D5" w14:paraId="40A26E58" w14:textId="77777777" w:rsidTr="00E73106">
        <w:tc>
          <w:tcPr>
            <w:tcW w:w="4111" w:type="dxa"/>
          </w:tcPr>
          <w:p w14:paraId="3994F783" w14:textId="77777777" w:rsidR="005679D5"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Individuelle Rückmeldung – Feedback</w:t>
            </w:r>
          </w:p>
          <w:p w14:paraId="0DBDBF2F" w14:textId="26CA9745" w:rsidR="0035396E" w:rsidRPr="0035396E" w:rsidRDefault="0035396E" w:rsidP="0035396E">
            <w:pPr>
              <w:spacing w:after="0" w:line="240" w:lineRule="auto"/>
              <w:rPr>
                <w:rFonts w:ascii="Calibri" w:eastAsia="Times New Roman" w:hAnsi="Calibri" w:cs="Times New Roman"/>
                <w:color w:val="000000"/>
                <w:sz w:val="22"/>
                <w:lang w:eastAsia="de-AT"/>
              </w:rPr>
            </w:pPr>
            <w:r>
              <w:rPr>
                <w:rFonts w:ascii="Calibri" w:eastAsia="Times New Roman" w:hAnsi="Calibri" w:cs="Times New Roman"/>
                <w:color w:val="000000"/>
                <w:sz w:val="22"/>
                <w:lang w:eastAsia="de-AT"/>
              </w:rPr>
              <w:t>IQES</w:t>
            </w:r>
          </w:p>
        </w:tc>
        <w:tc>
          <w:tcPr>
            <w:tcW w:w="4956" w:type="dxa"/>
          </w:tcPr>
          <w:p w14:paraId="2C38F83F" w14:textId="77777777" w:rsidR="005679D5" w:rsidRDefault="005679D5" w:rsidP="0035396E">
            <w:pPr>
              <w:spacing w:after="0" w:line="240" w:lineRule="auto"/>
              <w:rPr>
                <w:lang w:val="de-DE"/>
              </w:rPr>
            </w:pPr>
          </w:p>
          <w:p w14:paraId="435C2273" w14:textId="77777777" w:rsidR="000B5B59" w:rsidRDefault="000B5B59" w:rsidP="0035396E">
            <w:pPr>
              <w:spacing w:after="0" w:line="240" w:lineRule="auto"/>
              <w:rPr>
                <w:lang w:val="de-DE"/>
              </w:rPr>
            </w:pPr>
          </w:p>
        </w:tc>
      </w:tr>
      <w:tr w:rsidR="005679D5" w14:paraId="2FB5863E" w14:textId="77777777" w:rsidTr="00E73106">
        <w:tc>
          <w:tcPr>
            <w:tcW w:w="4111" w:type="dxa"/>
          </w:tcPr>
          <w:p w14:paraId="12BD9B2A" w14:textId="77777777" w:rsidR="005679D5" w:rsidRDefault="005679D5" w:rsidP="0035396E">
            <w:pPr>
              <w:spacing w:after="0" w:line="240" w:lineRule="auto"/>
              <w:rPr>
                <w:rFonts w:ascii="Calibri" w:eastAsia="Times New Roman" w:hAnsi="Calibri" w:cs="Times New Roman"/>
                <w:color w:val="000000"/>
                <w:sz w:val="22"/>
                <w:lang w:eastAsia="de-AT"/>
              </w:rPr>
            </w:pPr>
            <w:r w:rsidRPr="0035396E">
              <w:rPr>
                <w:rFonts w:ascii="Calibri" w:eastAsia="Times New Roman" w:hAnsi="Calibri" w:cs="Times New Roman"/>
                <w:color w:val="000000"/>
                <w:sz w:val="22"/>
                <w:lang w:eastAsia="de-AT"/>
              </w:rPr>
              <w:t>Fächerübergreifende Zusammenarbeit</w:t>
            </w:r>
          </w:p>
          <w:p w14:paraId="326FF445" w14:textId="77777777" w:rsidR="0035396E" w:rsidRPr="0035396E" w:rsidRDefault="0035396E" w:rsidP="0035396E">
            <w:pPr>
              <w:spacing w:after="0" w:line="240" w:lineRule="auto"/>
              <w:rPr>
                <w:rFonts w:ascii="Calibri" w:eastAsia="Times New Roman" w:hAnsi="Calibri" w:cs="Times New Roman"/>
                <w:color w:val="000000"/>
                <w:sz w:val="22"/>
                <w:lang w:eastAsia="de-AT"/>
              </w:rPr>
            </w:pPr>
          </w:p>
        </w:tc>
        <w:tc>
          <w:tcPr>
            <w:tcW w:w="4956" w:type="dxa"/>
          </w:tcPr>
          <w:p w14:paraId="0FB47AE5" w14:textId="77777777" w:rsidR="005679D5" w:rsidRDefault="005679D5" w:rsidP="0035396E">
            <w:pPr>
              <w:spacing w:after="0" w:line="240" w:lineRule="auto"/>
              <w:rPr>
                <w:lang w:val="de-DE"/>
              </w:rPr>
            </w:pPr>
          </w:p>
          <w:p w14:paraId="0BFACDCA" w14:textId="77777777" w:rsidR="000B5B59" w:rsidRDefault="000B5B59" w:rsidP="0035396E">
            <w:pPr>
              <w:spacing w:after="0" w:line="240" w:lineRule="auto"/>
              <w:rPr>
                <w:lang w:val="de-DE"/>
              </w:rPr>
            </w:pPr>
          </w:p>
        </w:tc>
      </w:tr>
    </w:tbl>
    <w:p w14:paraId="2461EAFE" w14:textId="54CF97F7" w:rsidR="000B5B59" w:rsidRDefault="000B5B59" w:rsidP="005679D5">
      <w:pPr>
        <w:spacing w:line="240" w:lineRule="auto"/>
        <w:rPr>
          <w:lang w:val="de-DE"/>
        </w:rPr>
      </w:pPr>
    </w:p>
    <w:p w14:paraId="3B05C0F6" w14:textId="77777777" w:rsidR="000B5B59" w:rsidRDefault="000B5B59">
      <w:pPr>
        <w:spacing w:after="160" w:line="259" w:lineRule="auto"/>
        <w:jc w:val="left"/>
        <w:rPr>
          <w:lang w:val="de-DE"/>
        </w:rPr>
      </w:pPr>
      <w:r>
        <w:rPr>
          <w:lang w:val="de-DE"/>
        </w:rPr>
        <w:br w:type="page"/>
      </w:r>
    </w:p>
    <w:p w14:paraId="2F158C0D" w14:textId="1EE72422" w:rsidR="005679D5" w:rsidRPr="00EC7C9F" w:rsidRDefault="005679D5" w:rsidP="00EC7C9F">
      <w:pPr>
        <w:spacing w:after="0" w:line="240" w:lineRule="auto"/>
        <w:rPr>
          <w:sz w:val="22"/>
          <w:lang w:val="de-DE"/>
        </w:rPr>
      </w:pPr>
      <w:r w:rsidRPr="00EC7C9F">
        <w:rPr>
          <w:sz w:val="22"/>
          <w:lang w:val="de-DE"/>
        </w:rPr>
        <w:lastRenderedPageBreak/>
        <w:t xml:space="preserve">Erstellen Sie das Konzept für Ihre Unterrichtsplanung. Als Unterstützung kann Ihnen die vorliegende Tabelle – siehe Teil 1 – Vorbereitung zur Unterrichtsplanung – dienen. </w:t>
      </w:r>
    </w:p>
    <w:p w14:paraId="5334D186" w14:textId="77777777" w:rsidR="00EC7C9F" w:rsidRPr="00EC7C9F" w:rsidRDefault="00EC7C9F" w:rsidP="00EC7C9F">
      <w:pPr>
        <w:spacing w:after="0" w:line="240" w:lineRule="auto"/>
        <w:rPr>
          <w:sz w:val="22"/>
          <w:lang w:val="de-DE"/>
        </w:rPr>
      </w:pPr>
    </w:p>
    <w:p w14:paraId="68AA9BAC" w14:textId="77777777" w:rsidR="005679D5" w:rsidRPr="00EC7C9F" w:rsidRDefault="005679D5" w:rsidP="00EC7C9F">
      <w:pPr>
        <w:shd w:val="clear" w:color="auto" w:fill="DAE9F7" w:themeFill="text2" w:themeFillTint="1A"/>
        <w:spacing w:after="0" w:line="240" w:lineRule="auto"/>
        <w:rPr>
          <w:b/>
          <w:bCs/>
          <w:sz w:val="22"/>
          <w:lang w:val="de-DE"/>
        </w:rPr>
      </w:pPr>
      <w:r w:rsidRPr="00EC7C9F">
        <w:rPr>
          <w:b/>
          <w:bCs/>
          <w:sz w:val="22"/>
          <w:lang w:val="de-DE"/>
        </w:rPr>
        <w:t>Teil II: Ausarbeitung der konkreten Unterrichtsplanung lt. Leitfaden zur Erstellung einer schriftlichen Unterrichtsplanung für die Studien DATG/FSES</w:t>
      </w:r>
    </w:p>
    <w:p w14:paraId="7423043A" w14:textId="17D512DF" w:rsidR="005679D5" w:rsidRPr="00EC7C9F" w:rsidRDefault="005679D5" w:rsidP="00EC7C9F">
      <w:pPr>
        <w:spacing w:after="0" w:line="240" w:lineRule="auto"/>
        <w:jc w:val="center"/>
        <w:rPr>
          <w:sz w:val="22"/>
          <w:lang w:val="de-DE"/>
        </w:rPr>
      </w:pPr>
    </w:p>
    <w:p w14:paraId="7E6610BD" w14:textId="6B7111AF" w:rsidR="005679D5" w:rsidRPr="00EC7C9F" w:rsidRDefault="005679D5" w:rsidP="00EC7C9F">
      <w:pPr>
        <w:shd w:val="clear" w:color="auto" w:fill="DAE9F7" w:themeFill="text2" w:themeFillTint="1A"/>
        <w:spacing w:after="0" w:line="240" w:lineRule="auto"/>
        <w:rPr>
          <w:b/>
          <w:bCs/>
          <w:sz w:val="22"/>
          <w:lang w:val="de-DE"/>
        </w:rPr>
      </w:pPr>
      <w:bookmarkStart w:id="2" w:name="_Hlk179213332"/>
      <w:r w:rsidRPr="00EC7C9F">
        <w:rPr>
          <w:b/>
          <w:bCs/>
          <w:sz w:val="22"/>
          <w:lang w:val="de-DE"/>
        </w:rPr>
        <w:t>Tabelle zu Teil II: Unterrichtsplanung für eine Einheit</w:t>
      </w:r>
    </w:p>
    <w:tbl>
      <w:tblPr>
        <w:tblStyle w:val="TableNormal"/>
        <w:tblW w:w="9498"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6"/>
        <w:gridCol w:w="426"/>
        <w:gridCol w:w="426"/>
        <w:gridCol w:w="1133"/>
        <w:gridCol w:w="5070"/>
        <w:gridCol w:w="742"/>
        <w:gridCol w:w="567"/>
        <w:gridCol w:w="708"/>
      </w:tblGrid>
      <w:tr w:rsidR="005679D5" w:rsidRPr="00014D2C" w14:paraId="0F9FBB7F" w14:textId="77777777" w:rsidTr="00E73106">
        <w:trPr>
          <w:trHeight w:val="530"/>
        </w:trPr>
        <w:tc>
          <w:tcPr>
            <w:tcW w:w="426" w:type="dxa"/>
            <w:tcBorders>
              <w:top w:val="single" w:sz="4" w:space="0" w:color="000000"/>
              <w:left w:val="single" w:sz="4" w:space="0" w:color="000000"/>
              <w:bottom w:val="single" w:sz="4" w:space="0" w:color="000000"/>
              <w:right w:val="single" w:sz="4" w:space="0" w:color="000000"/>
            </w:tcBorders>
            <w:shd w:val="clear" w:color="auto" w:fill="D9E2F3"/>
          </w:tcPr>
          <w:p w14:paraId="2C9D239D" w14:textId="77777777" w:rsidR="005679D5" w:rsidRPr="00014D2C" w:rsidRDefault="005679D5" w:rsidP="00E73106">
            <w:pPr>
              <w:shd w:val="clear" w:color="auto" w:fill="DAE9F7" w:themeFill="text2" w:themeFillTint="1A"/>
              <w:spacing w:line="240" w:lineRule="auto"/>
              <w:jc w:val="center"/>
              <w:rPr>
                <w:b/>
                <w:bCs/>
                <w:lang w:val="de-DE"/>
              </w:rPr>
            </w:pPr>
            <w:r>
              <w:rPr>
                <w:b/>
                <w:bCs/>
                <w:lang w:val="de-DE"/>
              </w:rPr>
              <w:t>I</w:t>
            </w:r>
          </w:p>
        </w:tc>
        <w:tc>
          <w:tcPr>
            <w:tcW w:w="426" w:type="dxa"/>
            <w:tcBorders>
              <w:top w:val="single" w:sz="4" w:space="0" w:color="000000"/>
              <w:left w:val="single" w:sz="4" w:space="0" w:color="000000"/>
              <w:bottom w:val="single" w:sz="4" w:space="0" w:color="000000"/>
              <w:right w:val="single" w:sz="4" w:space="0" w:color="000000"/>
            </w:tcBorders>
            <w:shd w:val="clear" w:color="auto" w:fill="D9E2F3"/>
          </w:tcPr>
          <w:p w14:paraId="236C08BE" w14:textId="77777777" w:rsidR="005679D5" w:rsidRPr="00014D2C" w:rsidRDefault="005679D5" w:rsidP="00E73106">
            <w:pPr>
              <w:shd w:val="clear" w:color="auto" w:fill="DAE9F7" w:themeFill="text2" w:themeFillTint="1A"/>
              <w:spacing w:line="240" w:lineRule="auto"/>
              <w:jc w:val="center"/>
              <w:rPr>
                <w:b/>
                <w:bCs/>
                <w:lang w:val="de-DE"/>
              </w:rPr>
            </w:pPr>
            <w:r>
              <w:rPr>
                <w:b/>
                <w:bCs/>
                <w:lang w:val="de-DE"/>
              </w:rPr>
              <w:t>LA</w:t>
            </w:r>
          </w:p>
        </w:tc>
        <w:tc>
          <w:tcPr>
            <w:tcW w:w="426" w:type="dxa"/>
            <w:tcBorders>
              <w:top w:val="single" w:sz="4" w:space="0" w:color="000000"/>
              <w:left w:val="single" w:sz="4" w:space="0" w:color="000000"/>
              <w:bottom w:val="single" w:sz="4" w:space="0" w:color="000000"/>
              <w:right w:val="single" w:sz="4" w:space="0" w:color="000000"/>
            </w:tcBorders>
            <w:shd w:val="clear" w:color="auto" w:fill="D9E2F3"/>
          </w:tcPr>
          <w:p w14:paraId="0298182D" w14:textId="77777777" w:rsidR="005679D5" w:rsidRPr="00014D2C" w:rsidRDefault="005679D5" w:rsidP="00E73106">
            <w:pPr>
              <w:shd w:val="clear" w:color="auto" w:fill="DAE9F7" w:themeFill="text2" w:themeFillTint="1A"/>
              <w:spacing w:line="240" w:lineRule="auto"/>
              <w:jc w:val="center"/>
              <w:rPr>
                <w:b/>
                <w:bCs/>
                <w:lang w:val="de-DE"/>
              </w:rPr>
            </w:pPr>
            <w:r>
              <w:rPr>
                <w:b/>
                <w:bCs/>
                <w:lang w:val="de-DE"/>
              </w:rPr>
              <w:t>R</w:t>
            </w:r>
          </w:p>
        </w:tc>
        <w:tc>
          <w:tcPr>
            <w:tcW w:w="1133"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1FE41DD6" w14:textId="77777777" w:rsidR="005679D5" w:rsidRPr="00014D2C" w:rsidRDefault="005679D5" w:rsidP="00E73106">
            <w:pPr>
              <w:shd w:val="clear" w:color="auto" w:fill="DAE9F7" w:themeFill="text2" w:themeFillTint="1A"/>
              <w:spacing w:line="240" w:lineRule="auto"/>
              <w:jc w:val="center"/>
              <w:rPr>
                <w:rFonts w:asciiTheme="minorHAnsi" w:hAnsiTheme="minorHAnsi"/>
                <w:b/>
                <w:bCs/>
                <w:lang w:val="de-DE"/>
              </w:rPr>
            </w:pPr>
            <w:r w:rsidRPr="00014D2C">
              <w:rPr>
                <w:rFonts w:asciiTheme="minorHAnsi" w:hAnsiTheme="minorHAnsi"/>
                <w:b/>
                <w:bCs/>
                <w:lang w:val="de-DE"/>
              </w:rPr>
              <w:t>Phasen</w:t>
            </w:r>
          </w:p>
        </w:tc>
        <w:tc>
          <w:tcPr>
            <w:tcW w:w="5070"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0D596A06" w14:textId="77777777" w:rsidR="005679D5" w:rsidRDefault="005679D5" w:rsidP="00E73106">
            <w:pPr>
              <w:shd w:val="clear" w:color="auto" w:fill="DAE9F7" w:themeFill="text2" w:themeFillTint="1A"/>
              <w:spacing w:line="240" w:lineRule="auto"/>
              <w:jc w:val="center"/>
              <w:rPr>
                <w:rFonts w:asciiTheme="minorHAnsi" w:hAnsiTheme="minorHAnsi"/>
                <w:b/>
                <w:bCs/>
                <w:lang w:val="de-DE"/>
              </w:rPr>
            </w:pPr>
            <w:r>
              <w:rPr>
                <w:rFonts w:asciiTheme="minorHAnsi" w:hAnsiTheme="minorHAnsi"/>
                <w:b/>
                <w:bCs/>
                <w:lang w:val="de-DE"/>
              </w:rPr>
              <w:t>Beschreibung der Aktivitäten</w:t>
            </w:r>
          </w:p>
          <w:p w14:paraId="3A45130A" w14:textId="77777777" w:rsidR="005679D5" w:rsidRPr="00014D2C" w:rsidRDefault="005679D5" w:rsidP="00E73106">
            <w:pPr>
              <w:shd w:val="clear" w:color="auto" w:fill="DAE9F7" w:themeFill="text2" w:themeFillTint="1A"/>
              <w:spacing w:line="240" w:lineRule="auto"/>
              <w:jc w:val="center"/>
              <w:rPr>
                <w:rFonts w:asciiTheme="minorHAnsi" w:hAnsiTheme="minorHAnsi"/>
                <w:b/>
                <w:bCs/>
                <w:lang w:val="de-DE"/>
              </w:rPr>
            </w:pPr>
            <w:r>
              <w:rPr>
                <w:rFonts w:asciiTheme="minorHAnsi" w:hAnsiTheme="minorHAnsi"/>
                <w:b/>
                <w:bCs/>
                <w:lang w:val="de-DE"/>
              </w:rPr>
              <w:t>Kurztext</w:t>
            </w:r>
          </w:p>
        </w:tc>
        <w:tc>
          <w:tcPr>
            <w:tcW w:w="742" w:type="dxa"/>
            <w:tcBorders>
              <w:top w:val="single" w:sz="4" w:space="0" w:color="000000"/>
              <w:left w:val="single" w:sz="4" w:space="0" w:color="000000"/>
              <w:bottom w:val="single" w:sz="4" w:space="0" w:color="000000"/>
              <w:right w:val="single" w:sz="4" w:space="0" w:color="000000"/>
            </w:tcBorders>
            <w:shd w:val="clear" w:color="auto" w:fill="D9E2F3"/>
            <w:tcMar>
              <w:top w:w="80" w:type="dxa"/>
              <w:left w:w="80" w:type="dxa"/>
              <w:bottom w:w="80" w:type="dxa"/>
              <w:right w:w="80" w:type="dxa"/>
            </w:tcMar>
          </w:tcPr>
          <w:p w14:paraId="06F83C94" w14:textId="77777777" w:rsidR="005679D5" w:rsidRPr="00014D2C" w:rsidRDefault="005679D5" w:rsidP="00E73106">
            <w:pPr>
              <w:shd w:val="clear" w:color="auto" w:fill="DAE9F7" w:themeFill="text2" w:themeFillTint="1A"/>
              <w:spacing w:line="240" w:lineRule="auto"/>
              <w:jc w:val="center"/>
              <w:rPr>
                <w:rFonts w:asciiTheme="minorHAnsi" w:hAnsiTheme="minorHAnsi"/>
                <w:b/>
                <w:bCs/>
                <w:lang w:val="de-DE"/>
              </w:rPr>
            </w:pPr>
            <w:r>
              <w:rPr>
                <w:rFonts w:asciiTheme="minorHAnsi" w:hAnsiTheme="minorHAnsi"/>
                <w:b/>
                <w:bCs/>
                <w:lang w:val="de-DE"/>
              </w:rPr>
              <w:t>T</w:t>
            </w:r>
          </w:p>
        </w:tc>
        <w:tc>
          <w:tcPr>
            <w:tcW w:w="567" w:type="dxa"/>
            <w:tcBorders>
              <w:top w:val="single" w:sz="4" w:space="0" w:color="000000"/>
              <w:left w:val="single" w:sz="4" w:space="0" w:color="000000"/>
              <w:bottom w:val="single" w:sz="4" w:space="0" w:color="000000"/>
              <w:right w:val="single" w:sz="4" w:space="0" w:color="000000"/>
            </w:tcBorders>
            <w:shd w:val="clear" w:color="auto" w:fill="D9E2F3"/>
          </w:tcPr>
          <w:p w14:paraId="7C38BA5A" w14:textId="77777777" w:rsidR="005679D5" w:rsidRPr="00014D2C" w:rsidRDefault="005679D5" w:rsidP="00E73106">
            <w:pPr>
              <w:shd w:val="clear" w:color="auto" w:fill="DAE9F7" w:themeFill="text2" w:themeFillTint="1A"/>
              <w:spacing w:line="240" w:lineRule="auto"/>
              <w:jc w:val="center"/>
              <w:rPr>
                <w:b/>
                <w:bCs/>
                <w:lang w:val="de-DE"/>
              </w:rPr>
            </w:pPr>
            <w:r>
              <w:rPr>
                <w:b/>
                <w:bCs/>
                <w:lang w:val="de-DE"/>
              </w:rPr>
              <w:t>SO</w:t>
            </w:r>
          </w:p>
        </w:tc>
        <w:tc>
          <w:tcPr>
            <w:tcW w:w="708" w:type="dxa"/>
            <w:tcBorders>
              <w:top w:val="single" w:sz="4" w:space="0" w:color="000000"/>
              <w:left w:val="single" w:sz="4" w:space="0" w:color="000000"/>
              <w:bottom w:val="single" w:sz="4" w:space="0" w:color="000000"/>
              <w:right w:val="single" w:sz="4" w:space="0" w:color="000000"/>
            </w:tcBorders>
            <w:shd w:val="clear" w:color="auto" w:fill="D9E2F3"/>
          </w:tcPr>
          <w:p w14:paraId="2751FE91" w14:textId="77777777" w:rsidR="005679D5" w:rsidRDefault="005679D5" w:rsidP="00E73106">
            <w:pPr>
              <w:shd w:val="clear" w:color="auto" w:fill="DAE9F7" w:themeFill="text2" w:themeFillTint="1A"/>
              <w:spacing w:line="240" w:lineRule="auto"/>
              <w:jc w:val="center"/>
              <w:rPr>
                <w:b/>
                <w:bCs/>
                <w:lang w:val="de-DE"/>
              </w:rPr>
            </w:pPr>
            <w:r>
              <w:rPr>
                <w:b/>
                <w:bCs/>
                <w:lang w:val="de-DE"/>
              </w:rPr>
              <w:t>Zeit</w:t>
            </w:r>
          </w:p>
        </w:tc>
      </w:tr>
      <w:tr w:rsidR="005679D5" w:rsidRPr="00014D2C" w14:paraId="71C47967" w14:textId="77777777" w:rsidTr="00E73106">
        <w:trPr>
          <w:trHeight w:val="530"/>
        </w:trPr>
        <w:tc>
          <w:tcPr>
            <w:tcW w:w="426" w:type="dxa"/>
            <w:tcBorders>
              <w:top w:val="single" w:sz="4" w:space="0" w:color="000000"/>
              <w:left w:val="single" w:sz="4" w:space="0" w:color="000000"/>
              <w:bottom w:val="single" w:sz="4" w:space="0" w:color="000000"/>
              <w:right w:val="single" w:sz="4" w:space="0" w:color="000000"/>
            </w:tcBorders>
          </w:tcPr>
          <w:p w14:paraId="7DE8C12A" w14:textId="77777777" w:rsidR="005679D5" w:rsidRPr="009F68E5" w:rsidRDefault="005679D5" w:rsidP="00E73106">
            <w:pPr>
              <w:spacing w:line="240" w:lineRule="auto"/>
              <w:jc w:val="center"/>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654753C7" w14:textId="77777777" w:rsidR="005679D5" w:rsidRPr="009F68E5" w:rsidRDefault="005679D5" w:rsidP="00E73106">
            <w:pPr>
              <w:spacing w:line="240" w:lineRule="auto"/>
              <w:jc w:val="center"/>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7C65EC4E" w14:textId="77777777" w:rsidR="005679D5" w:rsidRPr="009F68E5" w:rsidRDefault="005679D5" w:rsidP="00E73106">
            <w:pPr>
              <w:spacing w:line="240" w:lineRule="auto"/>
              <w:jc w:val="center"/>
              <w:rPr>
                <w:b/>
                <w:bCs/>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76591" w14:textId="77777777" w:rsidR="005679D5" w:rsidRPr="009F68E5" w:rsidRDefault="005679D5" w:rsidP="00E73106">
            <w:pPr>
              <w:spacing w:line="240" w:lineRule="auto"/>
              <w:jc w:val="center"/>
              <w:rPr>
                <w:b/>
                <w:bCs/>
                <w:color w:val="2F5496"/>
                <w:sz w:val="16"/>
                <w:szCs w:val="16"/>
                <w:u w:color="2F5496"/>
              </w:rPr>
            </w:pPr>
            <w:r w:rsidRPr="009F68E5">
              <w:rPr>
                <w:rFonts w:asciiTheme="minorHAnsi" w:hAnsiTheme="minorHAnsi"/>
                <w:b/>
                <w:bCs/>
                <w:sz w:val="16"/>
                <w:szCs w:val="16"/>
              </w:rPr>
              <w:t>Ankommen und einstimmen</w:t>
            </w:r>
          </w:p>
        </w:tc>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65386" w14:textId="77777777" w:rsidR="000B5B59" w:rsidRDefault="000B5B59" w:rsidP="00E73106">
            <w:pPr>
              <w:spacing w:line="240" w:lineRule="auto"/>
              <w:jc w:val="center"/>
              <w:rPr>
                <w:b/>
                <w:bCs/>
                <w:color w:val="2F5496"/>
                <w:u w:color="2F5496"/>
              </w:rPr>
            </w:pPr>
          </w:p>
          <w:p w14:paraId="1B7067FC" w14:textId="77777777" w:rsidR="000B5B59" w:rsidRPr="00014D2C" w:rsidRDefault="000B5B59" w:rsidP="00E73106">
            <w:pPr>
              <w:spacing w:line="240" w:lineRule="auto"/>
              <w:jc w:val="center"/>
              <w:rPr>
                <w:b/>
                <w:bCs/>
                <w:color w:val="2F5496"/>
                <w:u w:color="2F549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51EF36" w14:textId="77777777" w:rsidR="005679D5" w:rsidRPr="00014D2C" w:rsidRDefault="005679D5" w:rsidP="00E73106">
            <w:pPr>
              <w:spacing w:line="240" w:lineRule="auto"/>
              <w:jc w:val="center"/>
              <w:rPr>
                <w:b/>
                <w:bCs/>
                <w:color w:val="2F5496"/>
                <w:u w:color="2F5496"/>
              </w:rPr>
            </w:pPr>
          </w:p>
        </w:tc>
        <w:tc>
          <w:tcPr>
            <w:tcW w:w="567" w:type="dxa"/>
            <w:tcBorders>
              <w:top w:val="single" w:sz="4" w:space="0" w:color="000000"/>
              <w:left w:val="single" w:sz="4" w:space="0" w:color="000000"/>
              <w:bottom w:val="single" w:sz="4" w:space="0" w:color="000000"/>
              <w:right w:val="single" w:sz="4" w:space="0" w:color="000000"/>
            </w:tcBorders>
          </w:tcPr>
          <w:p w14:paraId="5C52BB17" w14:textId="77777777" w:rsidR="005679D5" w:rsidRPr="00014D2C" w:rsidRDefault="005679D5" w:rsidP="00E73106">
            <w:pPr>
              <w:spacing w:line="240" w:lineRule="auto"/>
              <w:jc w:val="center"/>
              <w:rPr>
                <w:b/>
                <w:bCs/>
                <w:color w:val="2F5496"/>
                <w:u w:color="2F5496"/>
              </w:rPr>
            </w:pPr>
          </w:p>
        </w:tc>
        <w:tc>
          <w:tcPr>
            <w:tcW w:w="708" w:type="dxa"/>
            <w:tcBorders>
              <w:top w:val="single" w:sz="4" w:space="0" w:color="000000"/>
              <w:left w:val="single" w:sz="4" w:space="0" w:color="000000"/>
              <w:bottom w:val="single" w:sz="4" w:space="0" w:color="000000"/>
              <w:right w:val="single" w:sz="4" w:space="0" w:color="000000"/>
            </w:tcBorders>
          </w:tcPr>
          <w:p w14:paraId="6CE03E57" w14:textId="77777777" w:rsidR="005679D5" w:rsidRPr="00014D2C" w:rsidRDefault="005679D5" w:rsidP="00E73106">
            <w:pPr>
              <w:spacing w:line="240" w:lineRule="auto"/>
              <w:jc w:val="center"/>
              <w:rPr>
                <w:b/>
                <w:bCs/>
                <w:color w:val="2F5496"/>
                <w:u w:color="2F5496"/>
              </w:rPr>
            </w:pPr>
          </w:p>
        </w:tc>
      </w:tr>
      <w:tr w:rsidR="005679D5" w:rsidRPr="00014D2C" w14:paraId="6B635B56" w14:textId="77777777" w:rsidTr="00E73106">
        <w:trPr>
          <w:trHeight w:val="530"/>
        </w:trPr>
        <w:tc>
          <w:tcPr>
            <w:tcW w:w="426" w:type="dxa"/>
            <w:tcBorders>
              <w:top w:val="single" w:sz="4" w:space="0" w:color="000000"/>
              <w:left w:val="single" w:sz="4" w:space="0" w:color="000000"/>
              <w:bottom w:val="single" w:sz="4" w:space="0" w:color="000000"/>
              <w:right w:val="single" w:sz="4" w:space="0" w:color="000000"/>
            </w:tcBorders>
          </w:tcPr>
          <w:p w14:paraId="1972508B" w14:textId="77777777" w:rsidR="005679D5" w:rsidRPr="009F68E5" w:rsidRDefault="005679D5" w:rsidP="00E73106">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51889C2B" w14:textId="77777777" w:rsidR="005679D5" w:rsidRPr="009F68E5" w:rsidRDefault="005679D5" w:rsidP="00E73106">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00DBF5E4" w14:textId="77777777" w:rsidR="005679D5" w:rsidRPr="009F68E5" w:rsidRDefault="005679D5" w:rsidP="00E73106">
            <w:pPr>
              <w:spacing w:line="240" w:lineRule="auto"/>
              <w:rPr>
                <w:b/>
                <w:bCs/>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4DE42" w14:textId="77777777" w:rsidR="005679D5" w:rsidRPr="009F68E5" w:rsidRDefault="005679D5" w:rsidP="00E73106">
            <w:pPr>
              <w:spacing w:line="240" w:lineRule="auto"/>
              <w:jc w:val="center"/>
              <w:rPr>
                <w:b/>
                <w:bCs/>
                <w:sz w:val="16"/>
                <w:szCs w:val="16"/>
              </w:rPr>
            </w:pPr>
            <w:r w:rsidRPr="009F68E5">
              <w:rPr>
                <w:rFonts w:asciiTheme="minorHAnsi" w:hAnsiTheme="minorHAnsi"/>
                <w:b/>
                <w:bCs/>
                <w:sz w:val="16"/>
                <w:szCs w:val="16"/>
              </w:rPr>
              <w:t>Vorwissen aktivieren</w:t>
            </w:r>
          </w:p>
        </w:tc>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EF0F8" w14:textId="77777777" w:rsidR="005679D5" w:rsidRDefault="005679D5" w:rsidP="00E73106">
            <w:pPr>
              <w:spacing w:line="240" w:lineRule="auto"/>
              <w:jc w:val="center"/>
              <w:rPr>
                <w:b/>
                <w:bCs/>
                <w:color w:val="2F5496"/>
                <w:u w:color="2F5496"/>
              </w:rPr>
            </w:pPr>
          </w:p>
          <w:p w14:paraId="53BF5F6F" w14:textId="77777777" w:rsidR="000B5B59" w:rsidRDefault="000B5B59" w:rsidP="00E73106">
            <w:pPr>
              <w:spacing w:line="240" w:lineRule="auto"/>
              <w:jc w:val="center"/>
              <w:rPr>
                <w:b/>
                <w:bCs/>
                <w:color w:val="2F5496"/>
                <w:u w:color="2F5496"/>
              </w:rPr>
            </w:pPr>
          </w:p>
          <w:p w14:paraId="4B7F46D2" w14:textId="77777777" w:rsidR="000B5B59" w:rsidRPr="00014D2C" w:rsidRDefault="000B5B59" w:rsidP="00E73106">
            <w:pPr>
              <w:spacing w:line="240" w:lineRule="auto"/>
              <w:jc w:val="center"/>
              <w:rPr>
                <w:b/>
                <w:bCs/>
                <w:color w:val="2F5496"/>
                <w:u w:color="2F549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CB825" w14:textId="77777777" w:rsidR="005679D5" w:rsidRPr="00014D2C" w:rsidRDefault="005679D5" w:rsidP="00E73106">
            <w:pPr>
              <w:spacing w:line="240" w:lineRule="auto"/>
              <w:jc w:val="center"/>
              <w:rPr>
                <w:b/>
                <w:bCs/>
                <w:color w:val="2F5496"/>
                <w:u w:color="2F5496"/>
              </w:rPr>
            </w:pPr>
          </w:p>
        </w:tc>
        <w:tc>
          <w:tcPr>
            <w:tcW w:w="567" w:type="dxa"/>
            <w:tcBorders>
              <w:top w:val="single" w:sz="4" w:space="0" w:color="000000"/>
              <w:left w:val="single" w:sz="4" w:space="0" w:color="000000"/>
              <w:bottom w:val="single" w:sz="4" w:space="0" w:color="000000"/>
              <w:right w:val="single" w:sz="4" w:space="0" w:color="000000"/>
            </w:tcBorders>
          </w:tcPr>
          <w:p w14:paraId="04C1617A" w14:textId="77777777" w:rsidR="005679D5" w:rsidRPr="00014D2C" w:rsidRDefault="005679D5" w:rsidP="00E73106">
            <w:pPr>
              <w:spacing w:line="240" w:lineRule="auto"/>
              <w:jc w:val="center"/>
              <w:rPr>
                <w:b/>
                <w:bCs/>
                <w:color w:val="2F5496"/>
                <w:u w:color="2F5496"/>
              </w:rPr>
            </w:pPr>
          </w:p>
        </w:tc>
        <w:tc>
          <w:tcPr>
            <w:tcW w:w="708" w:type="dxa"/>
            <w:tcBorders>
              <w:top w:val="single" w:sz="4" w:space="0" w:color="000000"/>
              <w:left w:val="single" w:sz="4" w:space="0" w:color="000000"/>
              <w:bottom w:val="single" w:sz="4" w:space="0" w:color="000000"/>
              <w:right w:val="single" w:sz="4" w:space="0" w:color="000000"/>
            </w:tcBorders>
          </w:tcPr>
          <w:p w14:paraId="09C52684" w14:textId="77777777" w:rsidR="005679D5" w:rsidRPr="00014D2C" w:rsidRDefault="005679D5" w:rsidP="00E73106">
            <w:pPr>
              <w:spacing w:line="240" w:lineRule="auto"/>
              <w:jc w:val="center"/>
              <w:rPr>
                <w:b/>
                <w:bCs/>
                <w:color w:val="2F5496"/>
                <w:u w:color="2F5496"/>
              </w:rPr>
            </w:pPr>
          </w:p>
        </w:tc>
      </w:tr>
      <w:tr w:rsidR="005679D5" w:rsidRPr="00014D2C" w14:paraId="0EB01203" w14:textId="77777777" w:rsidTr="00E73106">
        <w:trPr>
          <w:trHeight w:val="530"/>
        </w:trPr>
        <w:tc>
          <w:tcPr>
            <w:tcW w:w="426" w:type="dxa"/>
            <w:tcBorders>
              <w:top w:val="single" w:sz="4" w:space="0" w:color="000000"/>
              <w:left w:val="single" w:sz="4" w:space="0" w:color="000000"/>
              <w:bottom w:val="single" w:sz="4" w:space="0" w:color="000000"/>
              <w:right w:val="single" w:sz="4" w:space="0" w:color="000000"/>
            </w:tcBorders>
          </w:tcPr>
          <w:p w14:paraId="5DB3D3B9" w14:textId="77777777" w:rsidR="005679D5" w:rsidRPr="009F68E5" w:rsidRDefault="005679D5" w:rsidP="00E73106">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56CE462F" w14:textId="77777777" w:rsidR="005679D5" w:rsidRPr="009F68E5" w:rsidRDefault="005679D5" w:rsidP="00E73106">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42675B15" w14:textId="77777777" w:rsidR="005679D5" w:rsidRPr="009F68E5" w:rsidRDefault="005679D5" w:rsidP="00E73106">
            <w:pPr>
              <w:spacing w:line="240" w:lineRule="auto"/>
              <w:rPr>
                <w:b/>
                <w:bCs/>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DFE96" w14:textId="77777777" w:rsidR="005679D5" w:rsidRPr="009F68E5" w:rsidRDefault="005679D5" w:rsidP="00E73106">
            <w:pPr>
              <w:spacing w:line="240" w:lineRule="auto"/>
              <w:jc w:val="center"/>
              <w:rPr>
                <w:b/>
                <w:bCs/>
                <w:sz w:val="16"/>
                <w:szCs w:val="16"/>
              </w:rPr>
            </w:pPr>
            <w:r w:rsidRPr="009F68E5">
              <w:rPr>
                <w:rFonts w:asciiTheme="minorHAnsi" w:hAnsiTheme="minorHAnsi"/>
                <w:b/>
                <w:bCs/>
                <w:sz w:val="16"/>
                <w:szCs w:val="16"/>
              </w:rPr>
              <w:t>Informieren</w:t>
            </w:r>
          </w:p>
        </w:tc>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58E01E" w14:textId="77777777" w:rsidR="005679D5" w:rsidRDefault="005679D5" w:rsidP="00E73106">
            <w:pPr>
              <w:spacing w:line="240" w:lineRule="auto"/>
              <w:jc w:val="center"/>
              <w:rPr>
                <w:b/>
                <w:bCs/>
                <w:color w:val="2F5496"/>
                <w:u w:color="2F5496"/>
              </w:rPr>
            </w:pPr>
          </w:p>
          <w:p w14:paraId="1F2A194E" w14:textId="77777777" w:rsidR="000B5B59" w:rsidRDefault="000B5B59" w:rsidP="00E73106">
            <w:pPr>
              <w:spacing w:line="240" w:lineRule="auto"/>
              <w:jc w:val="center"/>
              <w:rPr>
                <w:b/>
                <w:bCs/>
                <w:color w:val="2F5496"/>
                <w:u w:color="2F5496"/>
              </w:rPr>
            </w:pPr>
          </w:p>
          <w:p w14:paraId="4A76A89D" w14:textId="77777777" w:rsidR="009F4E4D" w:rsidRDefault="009F4E4D" w:rsidP="00E73106">
            <w:pPr>
              <w:spacing w:line="240" w:lineRule="auto"/>
              <w:jc w:val="center"/>
              <w:rPr>
                <w:b/>
                <w:bCs/>
                <w:color w:val="2F5496"/>
                <w:u w:color="2F5496"/>
              </w:rPr>
            </w:pPr>
          </w:p>
          <w:p w14:paraId="49BCC9AE" w14:textId="77777777" w:rsidR="009F4E4D" w:rsidRDefault="009F4E4D" w:rsidP="00E73106">
            <w:pPr>
              <w:spacing w:line="240" w:lineRule="auto"/>
              <w:jc w:val="center"/>
              <w:rPr>
                <w:b/>
                <w:bCs/>
                <w:color w:val="2F5496"/>
                <w:u w:color="2F5496"/>
              </w:rPr>
            </w:pPr>
          </w:p>
          <w:p w14:paraId="23BC7EAF" w14:textId="77777777" w:rsidR="000B5B59" w:rsidRPr="00014D2C" w:rsidRDefault="000B5B59" w:rsidP="00E73106">
            <w:pPr>
              <w:spacing w:line="240" w:lineRule="auto"/>
              <w:jc w:val="center"/>
              <w:rPr>
                <w:b/>
                <w:bCs/>
                <w:color w:val="2F5496"/>
                <w:u w:color="2F549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54D046" w14:textId="77777777" w:rsidR="005679D5" w:rsidRPr="00014D2C" w:rsidRDefault="005679D5" w:rsidP="00E73106">
            <w:pPr>
              <w:spacing w:line="240" w:lineRule="auto"/>
              <w:jc w:val="center"/>
              <w:rPr>
                <w:b/>
                <w:bCs/>
                <w:color w:val="2F5496"/>
                <w:u w:color="2F5496"/>
              </w:rPr>
            </w:pPr>
          </w:p>
        </w:tc>
        <w:tc>
          <w:tcPr>
            <w:tcW w:w="567" w:type="dxa"/>
            <w:tcBorders>
              <w:top w:val="single" w:sz="4" w:space="0" w:color="000000"/>
              <w:left w:val="single" w:sz="4" w:space="0" w:color="000000"/>
              <w:bottom w:val="single" w:sz="4" w:space="0" w:color="000000"/>
              <w:right w:val="single" w:sz="4" w:space="0" w:color="000000"/>
            </w:tcBorders>
          </w:tcPr>
          <w:p w14:paraId="7DC6D8F4" w14:textId="77777777" w:rsidR="005679D5" w:rsidRPr="00014D2C" w:rsidRDefault="005679D5" w:rsidP="00E73106">
            <w:pPr>
              <w:spacing w:line="240" w:lineRule="auto"/>
              <w:jc w:val="center"/>
              <w:rPr>
                <w:b/>
                <w:bCs/>
                <w:color w:val="2F5496"/>
                <w:u w:color="2F5496"/>
              </w:rPr>
            </w:pPr>
          </w:p>
        </w:tc>
        <w:tc>
          <w:tcPr>
            <w:tcW w:w="708" w:type="dxa"/>
            <w:tcBorders>
              <w:top w:val="single" w:sz="4" w:space="0" w:color="000000"/>
              <w:left w:val="single" w:sz="4" w:space="0" w:color="000000"/>
              <w:bottom w:val="single" w:sz="4" w:space="0" w:color="000000"/>
              <w:right w:val="single" w:sz="4" w:space="0" w:color="000000"/>
            </w:tcBorders>
          </w:tcPr>
          <w:p w14:paraId="507E0C70" w14:textId="77777777" w:rsidR="005679D5" w:rsidRPr="00014D2C" w:rsidRDefault="005679D5" w:rsidP="00E73106">
            <w:pPr>
              <w:spacing w:line="240" w:lineRule="auto"/>
              <w:jc w:val="center"/>
              <w:rPr>
                <w:b/>
                <w:bCs/>
                <w:color w:val="2F5496"/>
                <w:u w:color="2F5496"/>
              </w:rPr>
            </w:pPr>
          </w:p>
        </w:tc>
      </w:tr>
      <w:tr w:rsidR="005679D5" w:rsidRPr="00014D2C" w14:paraId="28767047" w14:textId="77777777" w:rsidTr="00E73106">
        <w:trPr>
          <w:trHeight w:val="530"/>
        </w:trPr>
        <w:tc>
          <w:tcPr>
            <w:tcW w:w="426" w:type="dxa"/>
            <w:tcBorders>
              <w:top w:val="single" w:sz="4" w:space="0" w:color="000000"/>
              <w:left w:val="single" w:sz="4" w:space="0" w:color="000000"/>
              <w:bottom w:val="single" w:sz="4" w:space="0" w:color="000000"/>
              <w:right w:val="single" w:sz="4" w:space="0" w:color="000000"/>
            </w:tcBorders>
          </w:tcPr>
          <w:p w14:paraId="13AFB118" w14:textId="77777777" w:rsidR="005679D5" w:rsidRPr="009F68E5" w:rsidRDefault="005679D5" w:rsidP="00E73106">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56299B71" w14:textId="77777777" w:rsidR="005679D5" w:rsidRPr="009F68E5" w:rsidRDefault="005679D5" w:rsidP="00E73106">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153D20F6" w14:textId="77777777" w:rsidR="005679D5" w:rsidRPr="009F68E5" w:rsidRDefault="005679D5" w:rsidP="00E73106">
            <w:pPr>
              <w:spacing w:line="240" w:lineRule="auto"/>
              <w:rPr>
                <w:b/>
                <w:bCs/>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627D9" w14:textId="77777777" w:rsidR="005679D5" w:rsidRPr="009F68E5" w:rsidRDefault="005679D5" w:rsidP="00E73106">
            <w:pPr>
              <w:spacing w:line="240" w:lineRule="auto"/>
              <w:jc w:val="center"/>
              <w:rPr>
                <w:b/>
                <w:bCs/>
                <w:sz w:val="16"/>
                <w:szCs w:val="16"/>
              </w:rPr>
            </w:pPr>
            <w:r w:rsidRPr="009F68E5">
              <w:rPr>
                <w:rFonts w:asciiTheme="minorHAnsi" w:hAnsiTheme="minorHAnsi"/>
                <w:b/>
                <w:bCs/>
                <w:sz w:val="16"/>
                <w:szCs w:val="16"/>
              </w:rPr>
              <w:t>Verarbeiten</w:t>
            </w:r>
          </w:p>
        </w:tc>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751DF" w14:textId="77777777" w:rsidR="005679D5" w:rsidRDefault="005679D5" w:rsidP="00E73106">
            <w:pPr>
              <w:spacing w:line="240" w:lineRule="auto"/>
              <w:jc w:val="center"/>
              <w:rPr>
                <w:b/>
                <w:bCs/>
                <w:color w:val="2F5496"/>
                <w:u w:color="2F5496"/>
              </w:rPr>
            </w:pPr>
          </w:p>
          <w:p w14:paraId="7D921C49" w14:textId="77777777" w:rsidR="009F4E4D" w:rsidRDefault="009F4E4D" w:rsidP="00E73106">
            <w:pPr>
              <w:spacing w:line="240" w:lineRule="auto"/>
              <w:jc w:val="center"/>
              <w:rPr>
                <w:b/>
                <w:bCs/>
                <w:color w:val="2F5496"/>
                <w:u w:color="2F5496"/>
              </w:rPr>
            </w:pPr>
          </w:p>
          <w:p w14:paraId="5A93FA51" w14:textId="77777777" w:rsidR="009F4E4D" w:rsidRDefault="009F4E4D" w:rsidP="00E73106">
            <w:pPr>
              <w:spacing w:line="240" w:lineRule="auto"/>
              <w:jc w:val="center"/>
              <w:rPr>
                <w:b/>
                <w:bCs/>
                <w:color w:val="2F5496"/>
                <w:u w:color="2F5496"/>
              </w:rPr>
            </w:pPr>
          </w:p>
          <w:p w14:paraId="473F3CEF" w14:textId="77777777" w:rsidR="000B5B59" w:rsidRDefault="000B5B59" w:rsidP="00E73106">
            <w:pPr>
              <w:spacing w:line="240" w:lineRule="auto"/>
              <w:jc w:val="center"/>
              <w:rPr>
                <w:b/>
                <w:bCs/>
                <w:color w:val="2F5496"/>
                <w:u w:color="2F5496"/>
              </w:rPr>
            </w:pPr>
          </w:p>
          <w:p w14:paraId="03D3AFAA" w14:textId="77777777" w:rsidR="000B5B59" w:rsidRPr="00014D2C" w:rsidRDefault="000B5B59" w:rsidP="00E73106">
            <w:pPr>
              <w:spacing w:line="240" w:lineRule="auto"/>
              <w:jc w:val="center"/>
              <w:rPr>
                <w:b/>
                <w:bCs/>
                <w:color w:val="2F5496"/>
                <w:u w:color="2F549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6BB96" w14:textId="77777777" w:rsidR="005679D5" w:rsidRPr="00014D2C" w:rsidRDefault="005679D5" w:rsidP="00E73106">
            <w:pPr>
              <w:spacing w:line="240" w:lineRule="auto"/>
              <w:jc w:val="center"/>
              <w:rPr>
                <w:b/>
                <w:bCs/>
                <w:color w:val="2F5496"/>
                <w:u w:color="2F5496"/>
              </w:rPr>
            </w:pPr>
          </w:p>
        </w:tc>
        <w:tc>
          <w:tcPr>
            <w:tcW w:w="567" w:type="dxa"/>
            <w:tcBorders>
              <w:top w:val="single" w:sz="4" w:space="0" w:color="000000"/>
              <w:left w:val="single" w:sz="4" w:space="0" w:color="000000"/>
              <w:bottom w:val="single" w:sz="4" w:space="0" w:color="000000"/>
              <w:right w:val="single" w:sz="4" w:space="0" w:color="000000"/>
            </w:tcBorders>
          </w:tcPr>
          <w:p w14:paraId="7C57577C" w14:textId="77777777" w:rsidR="005679D5" w:rsidRPr="00014D2C" w:rsidRDefault="005679D5" w:rsidP="00E73106">
            <w:pPr>
              <w:spacing w:line="240" w:lineRule="auto"/>
              <w:jc w:val="center"/>
              <w:rPr>
                <w:b/>
                <w:bCs/>
                <w:color w:val="2F5496"/>
                <w:u w:color="2F5496"/>
              </w:rPr>
            </w:pPr>
          </w:p>
        </w:tc>
        <w:tc>
          <w:tcPr>
            <w:tcW w:w="708" w:type="dxa"/>
            <w:tcBorders>
              <w:top w:val="single" w:sz="4" w:space="0" w:color="000000"/>
              <w:left w:val="single" w:sz="4" w:space="0" w:color="000000"/>
              <w:bottom w:val="single" w:sz="4" w:space="0" w:color="000000"/>
              <w:right w:val="single" w:sz="4" w:space="0" w:color="000000"/>
            </w:tcBorders>
          </w:tcPr>
          <w:p w14:paraId="3DC422C3" w14:textId="77777777" w:rsidR="005679D5" w:rsidRPr="00014D2C" w:rsidRDefault="005679D5" w:rsidP="00E73106">
            <w:pPr>
              <w:spacing w:line="240" w:lineRule="auto"/>
              <w:jc w:val="center"/>
              <w:rPr>
                <w:b/>
                <w:bCs/>
                <w:color w:val="2F5496"/>
                <w:u w:color="2F5496"/>
              </w:rPr>
            </w:pPr>
          </w:p>
        </w:tc>
      </w:tr>
      <w:tr w:rsidR="005679D5" w:rsidRPr="00014D2C" w14:paraId="6C49E3D3" w14:textId="77777777" w:rsidTr="00E73106">
        <w:trPr>
          <w:trHeight w:val="530"/>
        </w:trPr>
        <w:tc>
          <w:tcPr>
            <w:tcW w:w="426" w:type="dxa"/>
            <w:tcBorders>
              <w:top w:val="single" w:sz="4" w:space="0" w:color="000000"/>
              <w:left w:val="single" w:sz="4" w:space="0" w:color="000000"/>
              <w:bottom w:val="single" w:sz="4" w:space="0" w:color="000000"/>
              <w:right w:val="single" w:sz="4" w:space="0" w:color="000000"/>
            </w:tcBorders>
          </w:tcPr>
          <w:p w14:paraId="62BE1AAC" w14:textId="77777777" w:rsidR="005679D5" w:rsidRPr="009F68E5" w:rsidRDefault="005679D5" w:rsidP="00E73106">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3212323E" w14:textId="77777777" w:rsidR="005679D5" w:rsidRPr="009F68E5" w:rsidRDefault="005679D5" w:rsidP="00E73106">
            <w:pPr>
              <w:spacing w:line="240" w:lineRule="auto"/>
              <w:rPr>
                <w:b/>
                <w:bCs/>
                <w:sz w:val="16"/>
                <w:szCs w:val="16"/>
              </w:rPr>
            </w:pPr>
          </w:p>
        </w:tc>
        <w:tc>
          <w:tcPr>
            <w:tcW w:w="426" w:type="dxa"/>
            <w:tcBorders>
              <w:top w:val="single" w:sz="4" w:space="0" w:color="000000"/>
              <w:left w:val="single" w:sz="4" w:space="0" w:color="000000"/>
              <w:bottom w:val="single" w:sz="4" w:space="0" w:color="000000"/>
              <w:right w:val="single" w:sz="4" w:space="0" w:color="000000"/>
            </w:tcBorders>
          </w:tcPr>
          <w:p w14:paraId="7F1E54BA" w14:textId="77777777" w:rsidR="005679D5" w:rsidRPr="009F68E5" w:rsidRDefault="005679D5" w:rsidP="00E73106">
            <w:pPr>
              <w:spacing w:line="240" w:lineRule="auto"/>
              <w:rPr>
                <w:b/>
                <w:bCs/>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56C77" w14:textId="77777777" w:rsidR="005679D5" w:rsidRPr="009F68E5" w:rsidRDefault="005679D5" w:rsidP="00E73106">
            <w:pPr>
              <w:spacing w:line="240" w:lineRule="auto"/>
              <w:jc w:val="center"/>
              <w:rPr>
                <w:b/>
                <w:bCs/>
                <w:sz w:val="16"/>
                <w:szCs w:val="16"/>
              </w:rPr>
            </w:pPr>
            <w:r w:rsidRPr="009F68E5">
              <w:rPr>
                <w:rFonts w:asciiTheme="minorHAnsi" w:hAnsiTheme="minorHAnsi"/>
                <w:b/>
                <w:bCs/>
                <w:sz w:val="16"/>
                <w:szCs w:val="16"/>
              </w:rPr>
              <w:t>Auswerten</w:t>
            </w:r>
          </w:p>
        </w:tc>
        <w:tc>
          <w:tcPr>
            <w:tcW w:w="50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F76E0" w14:textId="77777777" w:rsidR="000B5B59" w:rsidRDefault="000B5B59" w:rsidP="00E73106">
            <w:pPr>
              <w:spacing w:line="240" w:lineRule="auto"/>
              <w:jc w:val="center"/>
              <w:rPr>
                <w:b/>
                <w:bCs/>
                <w:color w:val="2F5496"/>
                <w:u w:color="2F5496"/>
              </w:rPr>
            </w:pPr>
          </w:p>
          <w:p w14:paraId="25591C6A" w14:textId="77777777" w:rsidR="000B5B59" w:rsidRDefault="000B5B59" w:rsidP="00E73106">
            <w:pPr>
              <w:spacing w:line="240" w:lineRule="auto"/>
              <w:jc w:val="center"/>
              <w:rPr>
                <w:b/>
                <w:bCs/>
                <w:color w:val="2F5496"/>
                <w:u w:color="2F5496"/>
              </w:rPr>
            </w:pPr>
          </w:p>
          <w:p w14:paraId="6A3EE5AC" w14:textId="77777777" w:rsidR="000B5B59" w:rsidRPr="00014D2C" w:rsidRDefault="000B5B59" w:rsidP="00E73106">
            <w:pPr>
              <w:spacing w:line="240" w:lineRule="auto"/>
              <w:jc w:val="center"/>
              <w:rPr>
                <w:b/>
                <w:bCs/>
                <w:color w:val="2F5496"/>
                <w:u w:color="2F5496"/>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DEC87" w14:textId="77777777" w:rsidR="005679D5" w:rsidRPr="00014D2C" w:rsidRDefault="005679D5" w:rsidP="00E73106">
            <w:pPr>
              <w:spacing w:line="240" w:lineRule="auto"/>
              <w:jc w:val="center"/>
              <w:rPr>
                <w:b/>
                <w:bCs/>
                <w:color w:val="2F5496"/>
                <w:u w:color="2F5496"/>
              </w:rPr>
            </w:pPr>
          </w:p>
        </w:tc>
        <w:tc>
          <w:tcPr>
            <w:tcW w:w="567" w:type="dxa"/>
            <w:tcBorders>
              <w:top w:val="single" w:sz="4" w:space="0" w:color="000000"/>
              <w:left w:val="single" w:sz="4" w:space="0" w:color="000000"/>
              <w:bottom w:val="single" w:sz="4" w:space="0" w:color="000000"/>
              <w:right w:val="single" w:sz="4" w:space="0" w:color="000000"/>
            </w:tcBorders>
          </w:tcPr>
          <w:p w14:paraId="6D679FE0" w14:textId="77777777" w:rsidR="005679D5" w:rsidRPr="00014D2C" w:rsidRDefault="005679D5" w:rsidP="00E73106">
            <w:pPr>
              <w:spacing w:line="240" w:lineRule="auto"/>
              <w:jc w:val="center"/>
              <w:rPr>
                <w:b/>
                <w:bCs/>
                <w:color w:val="2F5496"/>
                <w:u w:color="2F5496"/>
              </w:rPr>
            </w:pPr>
          </w:p>
        </w:tc>
        <w:tc>
          <w:tcPr>
            <w:tcW w:w="708" w:type="dxa"/>
            <w:tcBorders>
              <w:top w:val="single" w:sz="4" w:space="0" w:color="000000"/>
              <w:left w:val="single" w:sz="4" w:space="0" w:color="000000"/>
              <w:bottom w:val="single" w:sz="4" w:space="0" w:color="000000"/>
              <w:right w:val="single" w:sz="4" w:space="0" w:color="000000"/>
            </w:tcBorders>
          </w:tcPr>
          <w:p w14:paraId="3B6D545A" w14:textId="77777777" w:rsidR="005679D5" w:rsidRPr="00014D2C" w:rsidRDefault="005679D5" w:rsidP="00E73106">
            <w:pPr>
              <w:spacing w:line="240" w:lineRule="auto"/>
              <w:jc w:val="center"/>
              <w:rPr>
                <w:b/>
                <w:bCs/>
                <w:color w:val="2F5496"/>
                <w:u w:color="2F5496"/>
              </w:rPr>
            </w:pPr>
          </w:p>
        </w:tc>
      </w:tr>
    </w:tbl>
    <w:p w14:paraId="69B5FB67" w14:textId="77777777" w:rsidR="005679D5" w:rsidRPr="000B5B59" w:rsidRDefault="005679D5" w:rsidP="005679D5">
      <w:pPr>
        <w:spacing w:after="0" w:line="240" w:lineRule="auto"/>
        <w:rPr>
          <w:sz w:val="16"/>
          <w:szCs w:val="16"/>
          <w:lang w:val="de-DE"/>
        </w:rPr>
      </w:pPr>
      <w:r w:rsidRPr="000B5B59">
        <w:rPr>
          <w:sz w:val="16"/>
          <w:szCs w:val="16"/>
          <w:lang w:val="de-DE"/>
        </w:rPr>
        <w:t>I = Information, LA = Lernanlass, R = Rückmeldung</w:t>
      </w:r>
    </w:p>
    <w:p w14:paraId="057A9209" w14:textId="77777777" w:rsidR="005679D5" w:rsidRPr="000B5B59" w:rsidRDefault="005679D5" w:rsidP="005679D5">
      <w:pPr>
        <w:spacing w:after="0" w:line="240" w:lineRule="auto"/>
        <w:rPr>
          <w:sz w:val="16"/>
          <w:szCs w:val="16"/>
          <w:lang w:val="de-DE"/>
        </w:rPr>
      </w:pPr>
      <w:r w:rsidRPr="000B5B59">
        <w:rPr>
          <w:sz w:val="16"/>
          <w:szCs w:val="16"/>
          <w:lang w:val="de-DE"/>
        </w:rPr>
        <w:t>T = Träger z.B. Lehrer, Schüler, Lehrbuch, Folien, Tafelbild, Videos, Websites, Beispiele etc.</w:t>
      </w:r>
    </w:p>
    <w:p w14:paraId="7787FACB" w14:textId="600D91ED" w:rsidR="00766031" w:rsidRDefault="005679D5" w:rsidP="000B5B59">
      <w:pPr>
        <w:spacing w:after="0" w:line="240" w:lineRule="auto"/>
      </w:pPr>
      <w:r w:rsidRPr="000B5B59">
        <w:rPr>
          <w:sz w:val="16"/>
          <w:szCs w:val="16"/>
          <w:lang w:val="de-DE"/>
        </w:rPr>
        <w:t>SO = Sozialform: Einzelarbeit = EA, Gruppenarbeit = GA (Angabe der Gruppengröße), Klasse = KL</w:t>
      </w:r>
      <w:bookmarkEnd w:id="1"/>
      <w:bookmarkEnd w:id="2"/>
    </w:p>
    <w:sectPr w:rsidR="0076603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EBD03" w14:textId="77777777" w:rsidR="00830328" w:rsidRDefault="00830328" w:rsidP="004F4209">
      <w:pPr>
        <w:spacing w:after="0" w:line="240" w:lineRule="auto"/>
      </w:pPr>
      <w:r>
        <w:separator/>
      </w:r>
    </w:p>
  </w:endnote>
  <w:endnote w:type="continuationSeparator" w:id="0">
    <w:p w14:paraId="691F71B2" w14:textId="77777777" w:rsidR="00830328" w:rsidRDefault="00830328" w:rsidP="004F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62277" w14:textId="77777777" w:rsidR="005067FA" w:rsidRDefault="005067F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1383675019"/>
      <w:docPartObj>
        <w:docPartGallery w:val="Page Numbers (Bottom of Page)"/>
        <w:docPartUnique/>
      </w:docPartObj>
    </w:sdtPr>
    <w:sdtContent>
      <w:p w14:paraId="14634D3D" w14:textId="691DD4B2" w:rsidR="006E57D1" w:rsidRPr="002E29F9" w:rsidRDefault="006E57D1" w:rsidP="002E29F9">
        <w:pPr>
          <w:pStyle w:val="Fuzeile"/>
          <w:pBdr>
            <w:top w:val="single" w:sz="4" w:space="1" w:color="auto"/>
          </w:pBdr>
          <w:rPr>
            <w:sz w:val="16"/>
            <w:szCs w:val="16"/>
          </w:rPr>
        </w:pPr>
        <w:r w:rsidRPr="002E29F9">
          <w:rPr>
            <w:sz w:val="16"/>
            <w:szCs w:val="16"/>
          </w:rPr>
          <w:t xml:space="preserve">Checkliste – Unterrichtsplanung, </w:t>
        </w:r>
        <w:proofErr w:type="spellStart"/>
        <w:r w:rsidRPr="002E29F9">
          <w:rPr>
            <w:sz w:val="16"/>
            <w:szCs w:val="16"/>
          </w:rPr>
          <w:t>Ch</w:t>
        </w:r>
        <w:proofErr w:type="spellEnd"/>
        <w:r w:rsidRPr="002E29F9">
          <w:rPr>
            <w:sz w:val="16"/>
            <w:szCs w:val="16"/>
          </w:rPr>
          <w:t xml:space="preserve">. </w:t>
        </w:r>
        <w:proofErr w:type="spellStart"/>
        <w:r w:rsidRPr="002E29F9">
          <w:rPr>
            <w:sz w:val="16"/>
            <w:szCs w:val="16"/>
          </w:rPr>
          <w:t>Kohlweis-Peternel</w:t>
        </w:r>
        <w:proofErr w:type="spellEnd"/>
        <w:r w:rsidRPr="002E29F9">
          <w:rPr>
            <w:sz w:val="16"/>
            <w:szCs w:val="16"/>
          </w:rPr>
          <w:tab/>
        </w:r>
        <w:r w:rsidR="005517A9">
          <w:rPr>
            <w:sz w:val="16"/>
            <w:szCs w:val="16"/>
          </w:rPr>
          <w:tab/>
        </w:r>
        <w:r w:rsidRPr="002E29F9">
          <w:rPr>
            <w:sz w:val="16"/>
            <w:szCs w:val="16"/>
          </w:rPr>
          <w:fldChar w:fldCharType="begin"/>
        </w:r>
        <w:r w:rsidRPr="002E29F9">
          <w:rPr>
            <w:sz w:val="16"/>
            <w:szCs w:val="16"/>
          </w:rPr>
          <w:instrText>PAGE   \* MERGEFORMAT</w:instrText>
        </w:r>
        <w:r w:rsidRPr="002E29F9">
          <w:rPr>
            <w:sz w:val="16"/>
            <w:szCs w:val="16"/>
          </w:rPr>
          <w:fldChar w:fldCharType="separate"/>
        </w:r>
        <w:r w:rsidRPr="002E29F9">
          <w:rPr>
            <w:sz w:val="16"/>
            <w:szCs w:val="16"/>
            <w:lang w:val="de-DE"/>
          </w:rPr>
          <w:t>2</w:t>
        </w:r>
        <w:r w:rsidRPr="002E29F9">
          <w:rPr>
            <w:sz w:val="16"/>
            <w:szCs w:val="16"/>
          </w:rPr>
          <w:fldChar w:fldCharType="end"/>
        </w:r>
      </w:p>
    </w:sdtContent>
  </w:sdt>
  <w:p w14:paraId="58E83ADA" w14:textId="77777777" w:rsidR="006E57D1" w:rsidRDefault="006E57D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A424" w14:textId="77777777" w:rsidR="005067FA" w:rsidRDefault="005067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7A9D9" w14:textId="77777777" w:rsidR="00830328" w:rsidRDefault="00830328" w:rsidP="004F4209">
      <w:pPr>
        <w:spacing w:after="0" w:line="240" w:lineRule="auto"/>
      </w:pPr>
      <w:r>
        <w:separator/>
      </w:r>
    </w:p>
  </w:footnote>
  <w:footnote w:type="continuationSeparator" w:id="0">
    <w:p w14:paraId="5B60CEB1" w14:textId="77777777" w:rsidR="00830328" w:rsidRDefault="00830328" w:rsidP="004F4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39CFE" w14:textId="77777777" w:rsidR="005067FA" w:rsidRDefault="005067F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42692" w14:textId="171E7B44" w:rsidR="004F4209" w:rsidRPr="004F4209" w:rsidRDefault="004F4209" w:rsidP="004F4209">
    <w:pPr>
      <w:pStyle w:val="Kopfzeile"/>
      <w:pBdr>
        <w:bottom w:val="single" w:sz="4" w:space="1" w:color="auto"/>
      </w:pBdr>
      <w:jc w:val="center"/>
      <w:rPr>
        <w:b/>
        <w:bCs/>
        <w:sz w:val="16"/>
        <w:szCs w:val="16"/>
        <w:lang w:val="de-DE"/>
      </w:rPr>
    </w:pPr>
    <w:r w:rsidRPr="004F4209">
      <w:rPr>
        <w:b/>
        <w:bCs/>
        <w:sz w:val="16"/>
        <w:szCs w:val="16"/>
        <w:lang w:val="de-DE"/>
      </w:rPr>
      <w:t>Checkliste – Erstellung einer Unterrichtsplanung</w:t>
    </w:r>
    <w:r w:rsidRPr="004F4209">
      <w:rPr>
        <w:b/>
        <w:bCs/>
        <w:sz w:val="16"/>
        <w:szCs w:val="16"/>
        <w:lang w:val="de-DE"/>
      </w:rPr>
      <w:tab/>
    </w:r>
    <w:r w:rsidR="005067FA">
      <w:rPr>
        <w:b/>
        <w:bCs/>
        <w:sz w:val="16"/>
        <w:szCs w:val="16"/>
        <w:lang w:val="de-DE"/>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C3902" w14:textId="77777777" w:rsidR="005067FA" w:rsidRDefault="005067F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4B7A11"/>
    <w:multiLevelType w:val="hybridMultilevel"/>
    <w:tmpl w:val="40A8FF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7C354758"/>
    <w:multiLevelType w:val="hybridMultilevel"/>
    <w:tmpl w:val="88D4C0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04083466">
    <w:abstractNumId w:val="0"/>
  </w:num>
  <w:num w:numId="2" w16cid:durableId="2013485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D5"/>
    <w:rsid w:val="000B5B59"/>
    <w:rsid w:val="000C3090"/>
    <w:rsid w:val="00225630"/>
    <w:rsid w:val="00287B5F"/>
    <w:rsid w:val="002905B1"/>
    <w:rsid w:val="002E29F9"/>
    <w:rsid w:val="0035396E"/>
    <w:rsid w:val="0043388D"/>
    <w:rsid w:val="004B5F4F"/>
    <w:rsid w:val="004F4209"/>
    <w:rsid w:val="005067FA"/>
    <w:rsid w:val="005517A9"/>
    <w:rsid w:val="005679D5"/>
    <w:rsid w:val="00612EC2"/>
    <w:rsid w:val="006E57D1"/>
    <w:rsid w:val="00766031"/>
    <w:rsid w:val="00771252"/>
    <w:rsid w:val="00830328"/>
    <w:rsid w:val="009F4E4D"/>
    <w:rsid w:val="00A8488C"/>
    <w:rsid w:val="00E30C03"/>
    <w:rsid w:val="00EC7C9F"/>
    <w:rsid w:val="00F1300C"/>
    <w:rsid w:val="00F767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A38C1"/>
  <w15:chartTrackingRefBased/>
  <w15:docId w15:val="{6989D0DC-B1EF-4A8F-87C3-A90616AE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79D5"/>
    <w:pPr>
      <w:spacing w:after="240" w:line="360" w:lineRule="auto"/>
      <w:jc w:val="both"/>
    </w:pPr>
    <w:rPr>
      <w:kern w:val="0"/>
      <w:sz w:val="24"/>
      <w14:ligatures w14:val="none"/>
    </w:rPr>
  </w:style>
  <w:style w:type="paragraph" w:styleId="berschrift1">
    <w:name w:val="heading 1"/>
    <w:basedOn w:val="Standard"/>
    <w:next w:val="Standard"/>
    <w:link w:val="berschrift1Zchn"/>
    <w:uiPriority w:val="9"/>
    <w:qFormat/>
    <w:rsid w:val="005679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679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679D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5679D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79D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79D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79D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79D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79D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79D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679D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679D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79D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79D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679D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79D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79D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79D5"/>
    <w:rPr>
      <w:rFonts w:eastAsiaTheme="majorEastAsia" w:cstheme="majorBidi"/>
      <w:color w:val="272727" w:themeColor="text1" w:themeTint="D8"/>
    </w:rPr>
  </w:style>
  <w:style w:type="paragraph" w:styleId="Titel">
    <w:name w:val="Title"/>
    <w:basedOn w:val="Standard"/>
    <w:next w:val="Standard"/>
    <w:link w:val="TitelZchn"/>
    <w:uiPriority w:val="10"/>
    <w:qFormat/>
    <w:rsid w:val="005679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79D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79D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79D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79D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679D5"/>
    <w:rPr>
      <w:i/>
      <w:iCs/>
      <w:color w:val="404040" w:themeColor="text1" w:themeTint="BF"/>
    </w:rPr>
  </w:style>
  <w:style w:type="paragraph" w:styleId="Listenabsatz">
    <w:name w:val="List Paragraph"/>
    <w:basedOn w:val="Standard"/>
    <w:link w:val="ListenabsatzZchn"/>
    <w:qFormat/>
    <w:rsid w:val="005679D5"/>
    <w:pPr>
      <w:ind w:left="720"/>
      <w:contextualSpacing/>
    </w:pPr>
  </w:style>
  <w:style w:type="character" w:styleId="IntensiveHervorhebung">
    <w:name w:val="Intense Emphasis"/>
    <w:basedOn w:val="Absatz-Standardschriftart"/>
    <w:uiPriority w:val="21"/>
    <w:qFormat/>
    <w:rsid w:val="005679D5"/>
    <w:rPr>
      <w:i/>
      <w:iCs/>
      <w:color w:val="0F4761" w:themeColor="accent1" w:themeShade="BF"/>
    </w:rPr>
  </w:style>
  <w:style w:type="paragraph" w:styleId="IntensivesZitat">
    <w:name w:val="Intense Quote"/>
    <w:basedOn w:val="Standard"/>
    <w:next w:val="Standard"/>
    <w:link w:val="IntensivesZitatZchn"/>
    <w:uiPriority w:val="30"/>
    <w:qFormat/>
    <w:rsid w:val="005679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79D5"/>
    <w:rPr>
      <w:i/>
      <w:iCs/>
      <w:color w:val="0F4761" w:themeColor="accent1" w:themeShade="BF"/>
    </w:rPr>
  </w:style>
  <w:style w:type="character" w:styleId="IntensiverVerweis">
    <w:name w:val="Intense Reference"/>
    <w:basedOn w:val="Absatz-Standardschriftart"/>
    <w:uiPriority w:val="32"/>
    <w:qFormat/>
    <w:rsid w:val="005679D5"/>
    <w:rPr>
      <w:b/>
      <w:bCs/>
      <w:smallCaps/>
      <w:color w:val="0F4761" w:themeColor="accent1" w:themeShade="BF"/>
      <w:spacing w:val="5"/>
    </w:rPr>
  </w:style>
  <w:style w:type="table" w:styleId="Tabellenraster">
    <w:name w:val="Table Grid"/>
    <w:basedOn w:val="NormaleTabelle"/>
    <w:uiPriority w:val="39"/>
    <w:rsid w:val="005679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2">
    <w:name w:val="Aufzählung 2"/>
    <w:basedOn w:val="Listenabsatz"/>
    <w:qFormat/>
    <w:rsid w:val="005679D5"/>
    <w:pPr>
      <w:spacing w:after="120"/>
      <w:ind w:left="850" w:hanging="425"/>
      <w:contextualSpacing w:val="0"/>
    </w:pPr>
  </w:style>
  <w:style w:type="character" w:customStyle="1" w:styleId="ListenabsatzZchn">
    <w:name w:val="Listenabsatz Zchn"/>
    <w:basedOn w:val="Absatz-Standardschriftart"/>
    <w:link w:val="Listenabsatz"/>
    <w:rsid w:val="005679D5"/>
  </w:style>
  <w:style w:type="table" w:customStyle="1" w:styleId="TableNormal">
    <w:name w:val="Table Normal"/>
    <w:rsid w:val="005679D5"/>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de-AT"/>
      <w14:ligatures w14:val="none"/>
    </w:rPr>
    <w:tblPr>
      <w:tblInd w:w="0" w:type="dxa"/>
      <w:tblCellMar>
        <w:top w:w="0" w:type="dxa"/>
        <w:left w:w="0" w:type="dxa"/>
        <w:bottom w:w="0" w:type="dxa"/>
        <w:right w:w="0" w:type="dxa"/>
      </w:tblCellMar>
    </w:tblPr>
  </w:style>
  <w:style w:type="paragraph" w:styleId="Kopfzeile">
    <w:name w:val="header"/>
    <w:basedOn w:val="Standard"/>
    <w:link w:val="KopfzeileZchn"/>
    <w:uiPriority w:val="99"/>
    <w:unhideWhenUsed/>
    <w:rsid w:val="004F42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4209"/>
    <w:rPr>
      <w:kern w:val="0"/>
      <w:sz w:val="24"/>
      <w14:ligatures w14:val="none"/>
    </w:rPr>
  </w:style>
  <w:style w:type="paragraph" w:styleId="Fuzeile">
    <w:name w:val="footer"/>
    <w:basedOn w:val="Standard"/>
    <w:link w:val="FuzeileZchn"/>
    <w:uiPriority w:val="99"/>
    <w:unhideWhenUsed/>
    <w:rsid w:val="004F42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4209"/>
    <w:rPr>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chers xmlns="167e1349-876e-4b58-b3c4-34f6a673a5dc">
      <UserInfo>
        <DisplayName/>
        <AccountId xsi:nil="true"/>
        <AccountType/>
      </UserInfo>
    </Teachers>
    <Student_Groups xmlns="167e1349-876e-4b58-b3c4-34f6a673a5dc">
      <UserInfo>
        <DisplayName/>
        <AccountId xsi:nil="true"/>
        <AccountType/>
      </UserInfo>
    </Student_Groups>
    <Distribution_Groups xmlns="167e1349-876e-4b58-b3c4-34f6a673a5dc" xsi:nil="true"/>
    <Self_Registration_Enabled xmlns="167e1349-876e-4b58-b3c4-34f6a673a5dc" xsi:nil="true"/>
    <Is_Collaboration_Space_Locked xmlns="167e1349-876e-4b58-b3c4-34f6a673a5dc" xsi:nil="true"/>
    <Invited_Students xmlns="167e1349-876e-4b58-b3c4-34f6a673a5dc" xsi:nil="true"/>
    <LMS_Mappings xmlns="167e1349-876e-4b58-b3c4-34f6a673a5dc" xsi:nil="true"/>
    <CultureName xmlns="167e1349-876e-4b58-b3c4-34f6a673a5dc" xsi:nil="true"/>
    <Has_Teacher_Only_SectionGroup xmlns="167e1349-876e-4b58-b3c4-34f6a673a5dc" xsi:nil="true"/>
    <Templates xmlns="167e1349-876e-4b58-b3c4-34f6a673a5dc" xsi:nil="true"/>
    <DefaultSectionNames xmlns="167e1349-876e-4b58-b3c4-34f6a673a5dc" xsi:nil="true"/>
    <_activity xmlns="167e1349-876e-4b58-b3c4-34f6a673a5dc" xsi:nil="true"/>
    <Owner xmlns="167e1349-876e-4b58-b3c4-34f6a673a5dc">
      <UserInfo>
        <DisplayName/>
        <AccountId xsi:nil="true"/>
        <AccountType/>
      </UserInfo>
    </Owner>
    <Invited_Teachers xmlns="167e1349-876e-4b58-b3c4-34f6a673a5dc" xsi:nil="true"/>
    <TeamsChannelId xmlns="167e1349-876e-4b58-b3c4-34f6a673a5dc" xsi:nil="true"/>
    <IsNotebookLocked xmlns="167e1349-876e-4b58-b3c4-34f6a673a5dc" xsi:nil="true"/>
    <NotebookType xmlns="167e1349-876e-4b58-b3c4-34f6a673a5dc" xsi:nil="true"/>
    <Math_Settings xmlns="167e1349-876e-4b58-b3c4-34f6a673a5dc" xsi:nil="true"/>
    <Teams_Channel_Section_Location xmlns="167e1349-876e-4b58-b3c4-34f6a673a5dc" xsi:nil="true"/>
    <AppVersion xmlns="167e1349-876e-4b58-b3c4-34f6a673a5dc" xsi:nil="true"/>
    <FolderType xmlns="167e1349-876e-4b58-b3c4-34f6a673a5dc" xsi:nil="true"/>
    <Students xmlns="167e1349-876e-4b58-b3c4-34f6a673a5dc">
      <UserInfo>
        <DisplayName/>
        <AccountId xsi:nil="true"/>
        <AccountType/>
      </UserInfo>
    </Student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667F99B7FB3F4F8FA5920FC50E19E5" ma:contentTypeVersion="35" ma:contentTypeDescription="Create a new document." ma:contentTypeScope="" ma:versionID="50189627bb4bc9837123b9d9b6ee7530">
  <xsd:schema xmlns:xsd="http://www.w3.org/2001/XMLSchema" xmlns:xs="http://www.w3.org/2001/XMLSchema" xmlns:p="http://schemas.microsoft.com/office/2006/metadata/properties" xmlns:ns3="cc840911-7575-4397-b867-3494cced6959" xmlns:ns4="167e1349-876e-4b58-b3c4-34f6a673a5dc" targetNamespace="http://schemas.microsoft.com/office/2006/metadata/properties" ma:root="true" ma:fieldsID="7c78e916952ca6ea3d2d5eecbf4cfa4b" ns3:_="" ns4:_="">
    <xsd:import namespace="cc840911-7575-4397-b867-3494cced6959"/>
    <xsd:import namespace="167e1349-876e-4b58-b3c4-34f6a673a5dc"/>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TeamsChannelId" minOccurs="0"/>
                <xsd:element ref="ns4:Math_Settings" minOccurs="0"/>
                <xsd:element ref="ns4:Templates" minOccurs="0"/>
                <xsd:element ref="ns4:Distribution_Groups" minOccurs="0"/>
                <xsd:element ref="ns4:LMS_Mappings" minOccurs="0"/>
                <xsd:element ref="ns4:IsNotebookLocked" minOccurs="0"/>
                <xsd:element ref="ns4:Teams_Channel_Section_Locatio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840911-7575-4397-b867-3494cced69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e1349-876e-4b58-b3c4-34f6a673a5dc"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Math_Settings" ma:index="33" nillable="true" ma:displayName="Math Settings" ma:internalName="Math_Settings">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_activity" ma:index="40" nillable="true" ma:displayName="_activity" ma:hidden="true" ma:internalName="_activity">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FFD84-711E-4862-803E-B24D402C22E7}">
  <ds:schemaRefs>
    <ds:schemaRef ds:uri="http://schemas.microsoft.com/sharepoint/v3/contenttype/forms"/>
  </ds:schemaRefs>
</ds:datastoreItem>
</file>

<file path=customXml/itemProps2.xml><?xml version="1.0" encoding="utf-8"?>
<ds:datastoreItem xmlns:ds="http://schemas.openxmlformats.org/officeDocument/2006/customXml" ds:itemID="{E5E26F5F-0B21-4DA0-92E5-C4654956432E}">
  <ds:schemaRefs>
    <ds:schemaRef ds:uri="http://schemas.microsoft.com/office/2006/metadata/properties"/>
    <ds:schemaRef ds:uri="http://schemas.microsoft.com/office/infopath/2007/PartnerControls"/>
    <ds:schemaRef ds:uri="167e1349-876e-4b58-b3c4-34f6a673a5dc"/>
  </ds:schemaRefs>
</ds:datastoreItem>
</file>

<file path=customXml/itemProps3.xml><?xml version="1.0" encoding="utf-8"?>
<ds:datastoreItem xmlns:ds="http://schemas.openxmlformats.org/officeDocument/2006/customXml" ds:itemID="{624C9C41-1D87-40BD-A34C-62F2CEAB8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840911-7575-4397-b867-3494cced6959"/>
    <ds:schemaRef ds:uri="167e1349-876e-4b58-b3c4-34f6a673a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4924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KOHLWEIS-PETERNEL Christine</dc:creator>
  <cp:keywords/>
  <dc:description/>
  <cp:lastModifiedBy>KOHLWEIS-PETERNEL Christine</cp:lastModifiedBy>
  <cp:revision>3</cp:revision>
  <dcterms:created xsi:type="dcterms:W3CDTF">2024-10-28T14:02:00Z</dcterms:created>
  <dcterms:modified xsi:type="dcterms:W3CDTF">2024-10-28T14:02:00Z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0x010100FC667F99B7FB3F4F8FA5920FC50E19E5</vt:lpwstr>
  </property>
</Properties>
</file>