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02B" w:rsidRPr="00E1602B" w:rsidRDefault="00E1602B" w:rsidP="00E1602B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Allgemeines Dreieck</w:t>
      </w:r>
    </w:p>
    <w:p w:rsidR="00E1602B" w:rsidRPr="00E1602B" w:rsidRDefault="00E1602B" w:rsidP="00E1602B">
      <w:pPr>
        <w:jc w:val="center"/>
        <w:rPr>
          <w:rFonts w:ascii="Arial" w:hAnsi="Arial" w:cs="Arial"/>
          <w:sz w:val="28"/>
        </w:rPr>
      </w:pPr>
    </w:p>
    <w:p w:rsidR="00E1602B" w:rsidRPr="00E1602B" w:rsidRDefault="00E1602B" w:rsidP="00E1602B">
      <w:pPr>
        <w:spacing w:before="240" w:after="240" w:line="270" w:lineRule="atLeast"/>
        <w:rPr>
          <w:rFonts w:ascii="Arial" w:eastAsia="Times New Roman" w:hAnsi="Arial" w:cs="Arial"/>
          <w:sz w:val="24"/>
          <w:szCs w:val="24"/>
          <w:lang w:eastAsia="de-AT"/>
        </w:rPr>
      </w:pPr>
      <w:r w:rsidRPr="00E1602B">
        <w:rPr>
          <w:rFonts w:ascii="Arial" w:eastAsia="Times New Roman" w:hAnsi="Arial" w:cs="Arial"/>
          <w:bCs/>
          <w:sz w:val="24"/>
          <w:szCs w:val="24"/>
          <w:lang w:eastAsia="de-AT"/>
        </w:rPr>
        <w:t>Allgemein gilt für alle Dreieck:</w:t>
      </w:r>
    </w:p>
    <w:p w:rsidR="00E1602B" w:rsidRPr="00E1602B" w:rsidRDefault="00E1602B" w:rsidP="00E1602B">
      <w:pPr>
        <w:numPr>
          <w:ilvl w:val="0"/>
          <w:numId w:val="1"/>
        </w:numPr>
        <w:spacing w:after="0" w:line="270" w:lineRule="atLeast"/>
        <w:ind w:left="480"/>
        <w:rPr>
          <w:rFonts w:ascii="Arial" w:eastAsia="Times New Roman" w:hAnsi="Arial" w:cs="Arial"/>
          <w:sz w:val="24"/>
          <w:szCs w:val="24"/>
          <w:lang w:eastAsia="de-AT"/>
        </w:rPr>
      </w:pPr>
      <w:r w:rsidRPr="00E1602B">
        <w:rPr>
          <w:rFonts w:ascii="Arial" w:eastAsia="Times New Roman" w:hAnsi="Arial" w:cs="Arial"/>
          <w:sz w:val="24"/>
          <w:szCs w:val="24"/>
          <w:lang w:eastAsia="de-AT"/>
        </w:rPr>
        <w:t>Die </w:t>
      </w:r>
      <w:r w:rsidRPr="00E1602B">
        <w:rPr>
          <w:rFonts w:ascii="Arial" w:eastAsia="Times New Roman" w:hAnsi="Arial" w:cs="Arial"/>
          <w:bCs/>
          <w:sz w:val="24"/>
          <w:szCs w:val="24"/>
          <w:lang w:eastAsia="de-AT"/>
        </w:rPr>
        <w:t>Winkelsumme </w:t>
      </w:r>
      <w:r w:rsidRPr="00E1602B">
        <w:rPr>
          <w:rFonts w:ascii="Arial" w:eastAsia="Times New Roman" w:hAnsi="Arial" w:cs="Arial"/>
          <w:sz w:val="24"/>
          <w:szCs w:val="24"/>
          <w:lang w:eastAsia="de-AT"/>
        </w:rPr>
        <w:t>im Dreieck ist 180°.</w:t>
      </w:r>
    </w:p>
    <w:p w:rsidR="00E1602B" w:rsidRPr="00E1602B" w:rsidRDefault="00E1602B" w:rsidP="00E1602B">
      <w:pPr>
        <w:numPr>
          <w:ilvl w:val="0"/>
          <w:numId w:val="1"/>
        </w:numPr>
        <w:spacing w:after="0" w:line="270" w:lineRule="atLeast"/>
        <w:ind w:left="480"/>
        <w:rPr>
          <w:rFonts w:ascii="Arial" w:eastAsia="Times New Roman" w:hAnsi="Arial" w:cs="Arial"/>
          <w:sz w:val="24"/>
          <w:szCs w:val="24"/>
          <w:lang w:eastAsia="de-AT"/>
        </w:rPr>
      </w:pPr>
      <w:r w:rsidRPr="00E1602B">
        <w:rPr>
          <w:rFonts w:ascii="Arial" w:eastAsia="Times New Roman" w:hAnsi="Arial" w:cs="Arial"/>
          <w:sz w:val="24"/>
          <w:szCs w:val="24"/>
          <w:lang w:eastAsia="de-AT"/>
        </w:rPr>
        <w:t>Der </w:t>
      </w:r>
      <w:r w:rsidRPr="00E1602B">
        <w:rPr>
          <w:rFonts w:ascii="Arial" w:eastAsia="Times New Roman" w:hAnsi="Arial" w:cs="Arial"/>
          <w:bCs/>
          <w:sz w:val="24"/>
          <w:szCs w:val="24"/>
          <w:lang w:eastAsia="de-AT"/>
        </w:rPr>
        <w:t>Umfang </w:t>
      </w:r>
      <w:r w:rsidRPr="00E1602B">
        <w:rPr>
          <w:rFonts w:ascii="Arial" w:eastAsia="Times New Roman" w:hAnsi="Arial" w:cs="Arial"/>
          <w:sz w:val="24"/>
          <w:szCs w:val="24"/>
          <w:lang w:eastAsia="de-AT"/>
        </w:rPr>
        <w:t>u eines Dreiecks berechnet sich aus der Summe der Seiten: u = a + b +c</w:t>
      </w:r>
    </w:p>
    <w:p w:rsidR="00E1602B" w:rsidRPr="00E1602B" w:rsidRDefault="00E1602B" w:rsidP="00E1602B">
      <w:pPr>
        <w:numPr>
          <w:ilvl w:val="0"/>
          <w:numId w:val="1"/>
        </w:numPr>
        <w:spacing w:after="0" w:line="270" w:lineRule="atLeast"/>
        <w:ind w:left="480"/>
        <w:rPr>
          <w:rFonts w:ascii="Arial" w:eastAsia="Times New Roman" w:hAnsi="Arial" w:cs="Arial"/>
          <w:sz w:val="24"/>
          <w:szCs w:val="24"/>
          <w:lang w:eastAsia="de-AT"/>
        </w:rPr>
      </w:pPr>
      <w:r w:rsidRPr="00E1602B">
        <w:rPr>
          <w:rFonts w:ascii="Arial" w:eastAsia="Times New Roman" w:hAnsi="Arial" w:cs="Arial"/>
          <w:sz w:val="24"/>
          <w:szCs w:val="24"/>
          <w:lang w:eastAsia="de-AT"/>
        </w:rPr>
        <w:t>Die </w:t>
      </w:r>
      <w:r w:rsidRPr="00E1602B">
        <w:rPr>
          <w:rFonts w:ascii="Arial" w:eastAsia="Times New Roman" w:hAnsi="Arial" w:cs="Arial"/>
          <w:bCs/>
          <w:sz w:val="24"/>
          <w:szCs w:val="24"/>
          <w:lang w:eastAsia="de-AT"/>
        </w:rPr>
        <w:t>Höhe h</w:t>
      </w:r>
      <w:r w:rsidRPr="00E1602B">
        <w:rPr>
          <w:rFonts w:ascii="Arial" w:eastAsia="Times New Roman" w:hAnsi="Arial" w:cs="Arial"/>
          <w:sz w:val="24"/>
          <w:szCs w:val="24"/>
          <w:lang w:eastAsia="de-AT"/>
        </w:rPr>
        <w:t> zu einer Seite, steht immer senkrecht dazu - d.h. die Höhe und die Seite bilden einen rechten Winkel.</w:t>
      </w:r>
    </w:p>
    <w:p w:rsidR="00E1602B" w:rsidRPr="00E1602B" w:rsidRDefault="00E1602B" w:rsidP="00E1602B">
      <w:pPr>
        <w:numPr>
          <w:ilvl w:val="0"/>
          <w:numId w:val="1"/>
        </w:numPr>
        <w:spacing w:after="0" w:line="270" w:lineRule="atLeast"/>
        <w:ind w:left="480"/>
        <w:rPr>
          <w:rFonts w:ascii="Arial" w:eastAsia="Times New Roman" w:hAnsi="Arial" w:cs="Arial"/>
          <w:sz w:val="24"/>
          <w:szCs w:val="24"/>
          <w:lang w:eastAsia="de-AT"/>
        </w:rPr>
      </w:pPr>
      <w:r w:rsidRPr="00E1602B">
        <w:rPr>
          <w:rFonts w:ascii="Arial" w:eastAsia="Times New Roman" w:hAnsi="Arial" w:cs="Arial"/>
          <w:bCs/>
          <w:sz w:val="24"/>
          <w:szCs w:val="24"/>
          <w:lang w:eastAsia="de-AT"/>
        </w:rPr>
        <w:t>Flächenberechnung </w:t>
      </w:r>
      <w:r w:rsidRPr="00E1602B">
        <w:rPr>
          <w:rFonts w:ascii="Arial" w:eastAsia="Times New Roman" w:hAnsi="Arial" w:cs="Arial"/>
          <w:sz w:val="24"/>
          <w:szCs w:val="24"/>
          <w:lang w:eastAsia="de-AT"/>
        </w:rPr>
        <w:t>im Dreieck: Multipliziere die Grundseite mit der dazugehörigen Höhe und dividiere das Produkt durch 2.</w:t>
      </w:r>
    </w:p>
    <w:p w:rsidR="00E1602B" w:rsidRDefault="00E1602B" w:rsidP="00E1602B">
      <w:pPr>
        <w:jc w:val="center"/>
        <w:rPr>
          <w:rFonts w:ascii="Arial" w:hAnsi="Arial" w:cs="Arial"/>
          <w:sz w:val="24"/>
          <w:szCs w:val="21"/>
          <w:shd w:val="clear" w:color="auto" w:fill="FFFFFF"/>
        </w:rPr>
      </w:pPr>
    </w:p>
    <w:p w:rsidR="00E1602B" w:rsidRPr="00E1602B" w:rsidRDefault="00E1602B" w:rsidP="00E1602B">
      <w:pPr>
        <w:jc w:val="center"/>
        <w:rPr>
          <w:rFonts w:ascii="Arial" w:hAnsi="Arial" w:cs="Arial"/>
          <w:sz w:val="24"/>
          <w:szCs w:val="21"/>
          <w:shd w:val="clear" w:color="auto" w:fill="FFFFFF"/>
        </w:rPr>
      </w:pPr>
    </w:p>
    <w:p w:rsidR="00E1602B" w:rsidRPr="00E1602B" w:rsidRDefault="00E1602B" w:rsidP="00E1602B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de-A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9.1pt;margin-top:24.95pt;width:306.75pt;height:259.5pt;z-index:251660288">
            <v:textbox>
              <w:txbxContent>
                <w:p w:rsidR="00E1602B" w:rsidRDefault="00E1602B"/>
                <w:p w:rsidR="00E1602B" w:rsidRPr="00670929" w:rsidRDefault="00E1602B" w:rsidP="00670929">
                  <w:pPr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  <w:r w:rsidRPr="00670929">
                    <w:rPr>
                      <w:rFonts w:ascii="Arial" w:hAnsi="Arial" w:cs="Arial"/>
                      <w:b/>
                      <w:sz w:val="32"/>
                    </w:rPr>
                    <w:t>Umfang:</w:t>
                  </w:r>
                </w:p>
                <w:p w:rsidR="00E1602B" w:rsidRPr="00670929" w:rsidRDefault="00670929">
                  <w:pPr>
                    <w:rPr>
                      <w:rFonts w:eastAsiaTheme="minorEastAsia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U=a+b+c</m:t>
                      </m:r>
                    </m:oMath>
                  </m:oMathPara>
                </w:p>
                <w:p w:rsidR="00670929" w:rsidRPr="00670929" w:rsidRDefault="00670929">
                  <w:pPr>
                    <w:rPr>
                      <w:rFonts w:eastAsiaTheme="minorEastAsia"/>
                      <w:sz w:val="32"/>
                    </w:rPr>
                  </w:pPr>
                </w:p>
                <w:p w:rsidR="00670929" w:rsidRPr="00670929" w:rsidRDefault="00670929" w:rsidP="00670929">
                  <w:pPr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  <w:r w:rsidRPr="00670929">
                    <w:rPr>
                      <w:rFonts w:ascii="Arial" w:hAnsi="Arial" w:cs="Arial"/>
                      <w:b/>
                      <w:sz w:val="32"/>
                    </w:rPr>
                    <w:t>Flächenformel:</w:t>
                  </w:r>
                </w:p>
                <w:p w:rsidR="00670929" w:rsidRPr="00670929" w:rsidRDefault="00670929" w:rsidP="00670929">
                  <w:pPr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32"/>
                        </w:rPr>
                        <m:t>A=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32"/>
                            </w:rPr>
                            <m:t>a∙ha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32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Arial"/>
                          <w:sz w:val="32"/>
                        </w:rPr>
                        <m:t xml:space="preserve"> A=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32"/>
                            </w:rPr>
                            <m:t>b∙hb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32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Arial"/>
                          <w:sz w:val="32"/>
                        </w:rPr>
                        <m:t xml:space="preserve"> A=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32"/>
                            </w:rPr>
                            <m:t>b∙hb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32"/>
                            </w:rPr>
                            <m:t>2</m:t>
                          </m:r>
                        </m:den>
                      </m:f>
                    </m:oMath>
                  </m:oMathPara>
                </w:p>
                <w:p w:rsidR="00670929" w:rsidRPr="00670929" w:rsidRDefault="00670929" w:rsidP="0067092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670929" w:rsidRPr="00670929" w:rsidRDefault="00670929" w:rsidP="0067092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lang w:eastAsia="de-AT"/>
        </w:rPr>
        <w:pict>
          <v:shape id="_x0000_s1026" type="#_x0000_t202" style="position:absolute;left:0;text-align:left;margin-left:189.35pt;margin-top:57.2pt;width:197.25pt;height:36pt;z-index:251659264" strokecolor="white [3212]">
            <v:textbox>
              <w:txbxContent>
                <w:p w:rsidR="00E1602B" w:rsidRPr="00E1602B" w:rsidRDefault="00E1602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Allgemeines Dreieck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-290830</wp:posOffset>
            </wp:positionH>
            <wp:positionV relativeFrom="paragraph">
              <wp:posOffset>202565</wp:posOffset>
            </wp:positionV>
            <wp:extent cx="5667375" cy="3343275"/>
            <wp:effectExtent l="0" t="0" r="0" b="0"/>
            <wp:wrapTight wrapText="bothSides">
              <wp:wrapPolygon edited="0">
                <wp:start x="5808" y="4185"/>
                <wp:lineTo x="5663" y="6154"/>
                <wp:lineTo x="4502" y="10092"/>
                <wp:lineTo x="3195" y="11446"/>
                <wp:lineTo x="3195" y="12062"/>
                <wp:lineTo x="3921" y="12062"/>
                <wp:lineTo x="2178" y="17969"/>
                <wp:lineTo x="1452" y="18462"/>
                <wp:lineTo x="1525" y="19077"/>
                <wp:lineTo x="10237" y="19692"/>
                <wp:lineTo x="10673" y="19692"/>
                <wp:lineTo x="20257" y="18954"/>
                <wp:lineTo x="20547" y="17969"/>
                <wp:lineTo x="19313" y="17969"/>
                <wp:lineTo x="13214" y="12062"/>
                <wp:lineTo x="13650" y="11077"/>
                <wp:lineTo x="13359" y="10831"/>
                <wp:lineTo x="11181" y="10092"/>
                <wp:lineTo x="7115" y="6154"/>
                <wp:lineTo x="6317" y="4308"/>
                <wp:lineTo x="6244" y="4185"/>
                <wp:lineTo x="5808" y="4185"/>
              </wp:wrapPolygon>
            </wp:wrapTight>
            <wp:docPr id="1" name="Grafik 0" descr="stumpfwinkeliges Dreie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umpfwinkeliges Dreieck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1602B" w:rsidRPr="00E1602B" w:rsidSect="00E1602B"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B2BE0"/>
    <w:multiLevelType w:val="multilevel"/>
    <w:tmpl w:val="FA902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602B"/>
    <w:rsid w:val="0053247D"/>
    <w:rsid w:val="00670929"/>
    <w:rsid w:val="00C46D0C"/>
    <w:rsid w:val="00DB10CC"/>
    <w:rsid w:val="00E1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6D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E1602B"/>
  </w:style>
  <w:style w:type="character" w:styleId="Hyperlink">
    <w:name w:val="Hyperlink"/>
    <w:basedOn w:val="Absatz-Standardschriftart"/>
    <w:uiPriority w:val="99"/>
    <w:semiHidden/>
    <w:unhideWhenUsed/>
    <w:rsid w:val="00E1602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6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602B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E16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E1602B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E1602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</dc:creator>
  <cp:lastModifiedBy>Christ</cp:lastModifiedBy>
  <cp:revision>2</cp:revision>
  <dcterms:created xsi:type="dcterms:W3CDTF">2014-06-12T14:05:00Z</dcterms:created>
  <dcterms:modified xsi:type="dcterms:W3CDTF">2014-06-12T14:05:00Z</dcterms:modified>
</cp:coreProperties>
</file>