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5EC7" w14:textId="41E248DA" w:rsidR="007715D6" w:rsidRPr="007715D6" w:rsidRDefault="007715D6" w:rsidP="00E34499">
      <w:pPr>
        <w:rPr>
          <w:b/>
          <w:sz w:val="32"/>
          <w:szCs w:val="32"/>
          <w:lang w:val="de-DE"/>
        </w:rPr>
      </w:pPr>
      <w:r w:rsidRPr="007715D6">
        <w:rPr>
          <w:b/>
          <w:sz w:val="32"/>
          <w:szCs w:val="32"/>
          <w:lang w:val="de-DE"/>
        </w:rPr>
        <w:t>Teil I</w:t>
      </w:r>
      <w:r w:rsidR="00705E06">
        <w:rPr>
          <w:b/>
          <w:sz w:val="32"/>
          <w:szCs w:val="32"/>
          <w:lang w:val="de-DE"/>
        </w:rPr>
        <w:t xml:space="preserve"> - Deckblatt</w:t>
      </w:r>
    </w:p>
    <w:p w14:paraId="447E7BBA" w14:textId="4D1D757F" w:rsidR="00FC3592" w:rsidRPr="007715D6" w:rsidRDefault="007715D6" w:rsidP="00E34499">
      <w:pPr>
        <w:rPr>
          <w:b/>
          <w:lang w:val="de-DE"/>
        </w:rPr>
      </w:pPr>
      <w:r w:rsidRPr="007715D6">
        <w:rPr>
          <w:b/>
          <w:lang w:val="de-DE"/>
        </w:rPr>
        <w:t xml:space="preserve">Das </w:t>
      </w:r>
      <w:r w:rsidR="00E34499" w:rsidRPr="007715D6">
        <w:rPr>
          <w:b/>
          <w:lang w:val="de-DE"/>
        </w:rPr>
        <w:t>Deckblatt</w:t>
      </w:r>
      <w:r w:rsidRPr="007715D6">
        <w:rPr>
          <w:b/>
          <w:lang w:val="de-DE"/>
        </w:rPr>
        <w:t xml:space="preserve"> kann frei gestaltet werden und muss folgende Informationen aufweisen</w:t>
      </w:r>
      <w:r w:rsidR="00E34499" w:rsidRPr="007715D6">
        <w:rPr>
          <w:b/>
          <w:lang w:val="de-DE"/>
        </w:rPr>
        <w:t>:</w:t>
      </w:r>
    </w:p>
    <w:p w14:paraId="60E2A2E0" w14:textId="2F764825" w:rsidR="00E34499" w:rsidRPr="007715D6" w:rsidRDefault="00E34499" w:rsidP="007715D6">
      <w:pPr>
        <w:pStyle w:val="Listenabsatz"/>
        <w:numPr>
          <w:ilvl w:val="0"/>
          <w:numId w:val="5"/>
        </w:numPr>
        <w:rPr>
          <w:lang w:val="de-DE"/>
        </w:rPr>
      </w:pPr>
      <w:r w:rsidRPr="007715D6">
        <w:rPr>
          <w:lang w:val="de-DE"/>
        </w:rPr>
        <w:t>Name</w:t>
      </w:r>
      <w:r w:rsidR="007715D6">
        <w:rPr>
          <w:lang w:val="de-DE"/>
        </w:rPr>
        <w:t xml:space="preserve"> der Studierenden/des Studierenden</w:t>
      </w:r>
    </w:p>
    <w:p w14:paraId="531BCC55" w14:textId="7D32DD07" w:rsidR="00E34499" w:rsidRPr="007715D6" w:rsidRDefault="00E34499" w:rsidP="007715D6">
      <w:pPr>
        <w:pStyle w:val="Listenabsatz"/>
        <w:numPr>
          <w:ilvl w:val="0"/>
          <w:numId w:val="5"/>
        </w:numPr>
        <w:rPr>
          <w:lang w:val="de-DE"/>
        </w:rPr>
      </w:pPr>
      <w:r w:rsidRPr="007715D6">
        <w:rPr>
          <w:lang w:val="de-DE"/>
        </w:rPr>
        <w:t>Matrikelnummer</w:t>
      </w:r>
    </w:p>
    <w:p w14:paraId="25215C63" w14:textId="214588B0" w:rsidR="00E34499" w:rsidRPr="007715D6" w:rsidRDefault="00E34499" w:rsidP="007715D6">
      <w:pPr>
        <w:pStyle w:val="Listenabsatz"/>
        <w:numPr>
          <w:ilvl w:val="0"/>
          <w:numId w:val="5"/>
        </w:numPr>
        <w:rPr>
          <w:lang w:val="de-DE"/>
        </w:rPr>
      </w:pPr>
      <w:r w:rsidRPr="007715D6">
        <w:rPr>
          <w:lang w:val="de-DE"/>
        </w:rPr>
        <w:t>E-Mail-Adresse</w:t>
      </w:r>
    </w:p>
    <w:p w14:paraId="2205EF43" w14:textId="6E29619C" w:rsidR="00E34499" w:rsidRPr="007715D6" w:rsidRDefault="00E34499" w:rsidP="007715D6">
      <w:pPr>
        <w:pStyle w:val="Listenabsatz"/>
        <w:numPr>
          <w:ilvl w:val="0"/>
          <w:numId w:val="5"/>
        </w:numPr>
        <w:rPr>
          <w:lang w:val="de-DE"/>
        </w:rPr>
      </w:pPr>
      <w:r w:rsidRPr="007715D6">
        <w:rPr>
          <w:lang w:val="de-DE"/>
        </w:rPr>
        <w:t>Titel der LV</w:t>
      </w:r>
      <w:r w:rsidR="007715D6">
        <w:rPr>
          <w:lang w:val="de-DE"/>
        </w:rPr>
        <w:t xml:space="preserve"> z. B.: PPS: Leistungsbeurteilung und Evaluation</w:t>
      </w:r>
    </w:p>
    <w:p w14:paraId="67DCBD9D" w14:textId="174848FB" w:rsidR="007715D6" w:rsidRPr="007715D6" w:rsidRDefault="007715D6" w:rsidP="007715D6">
      <w:pPr>
        <w:pStyle w:val="Listenabsatz"/>
        <w:numPr>
          <w:ilvl w:val="0"/>
          <w:numId w:val="5"/>
        </w:numPr>
        <w:rPr>
          <w:lang w:val="de-DE"/>
        </w:rPr>
      </w:pPr>
      <w:r w:rsidRPr="007715D6">
        <w:rPr>
          <w:lang w:val="de-DE"/>
        </w:rPr>
        <w:t>Name des Betreuers</w:t>
      </w:r>
    </w:p>
    <w:p w14:paraId="6791FCED" w14:textId="4EAEC34B" w:rsidR="00E34499" w:rsidRPr="007715D6" w:rsidRDefault="00E34499" w:rsidP="007715D6">
      <w:pPr>
        <w:pStyle w:val="Listenabsatz"/>
        <w:numPr>
          <w:ilvl w:val="0"/>
          <w:numId w:val="5"/>
        </w:numPr>
        <w:rPr>
          <w:lang w:val="de-DE"/>
        </w:rPr>
      </w:pPr>
      <w:r w:rsidRPr="007715D6">
        <w:rPr>
          <w:lang w:val="de-DE"/>
        </w:rPr>
        <w:t xml:space="preserve">Semester </w:t>
      </w:r>
    </w:p>
    <w:p w14:paraId="5176C782" w14:textId="1B0B969D" w:rsidR="00E34499" w:rsidRPr="007715D6" w:rsidRDefault="00E34499" w:rsidP="007715D6">
      <w:pPr>
        <w:pStyle w:val="Listenabsatz"/>
        <w:numPr>
          <w:ilvl w:val="0"/>
          <w:numId w:val="5"/>
        </w:numPr>
        <w:rPr>
          <w:lang w:val="de-DE"/>
        </w:rPr>
      </w:pPr>
      <w:r w:rsidRPr="007715D6">
        <w:rPr>
          <w:lang w:val="de-DE"/>
        </w:rPr>
        <w:t>Abgabedatum</w:t>
      </w:r>
    </w:p>
    <w:p w14:paraId="0EA7A9A4" w14:textId="449281A0" w:rsidR="00E34499" w:rsidRDefault="00E34499" w:rsidP="00E34499">
      <w:pPr>
        <w:rPr>
          <w:lang w:val="de-DE"/>
        </w:rPr>
      </w:pPr>
    </w:p>
    <w:p w14:paraId="4383BCF4" w14:textId="026BDA07" w:rsidR="007715D6" w:rsidRDefault="007715D6" w:rsidP="00E34499">
      <w:pPr>
        <w:rPr>
          <w:lang w:val="de-DE"/>
        </w:rPr>
      </w:pPr>
      <w:r>
        <w:rPr>
          <w:lang w:val="de-DE"/>
        </w:rPr>
        <w:t>Das Logo der Hochschule sollte nicht verändert werden.</w:t>
      </w:r>
    </w:p>
    <w:p w14:paraId="6BCCF21A" w14:textId="478CD9C2" w:rsidR="007715D6" w:rsidRDefault="007715D6" w:rsidP="00E34499">
      <w:pPr>
        <w:rPr>
          <w:lang w:val="de-DE"/>
        </w:rPr>
      </w:pPr>
    </w:p>
    <w:p w14:paraId="018AB51B" w14:textId="43DD745F" w:rsidR="007715D6" w:rsidRPr="00705E06" w:rsidRDefault="007715D6" w:rsidP="00E34499">
      <w:pPr>
        <w:rPr>
          <w:b/>
          <w:sz w:val="32"/>
          <w:szCs w:val="32"/>
          <w:lang w:val="de-DE"/>
        </w:rPr>
      </w:pPr>
      <w:r w:rsidRPr="00705E06">
        <w:rPr>
          <w:b/>
          <w:sz w:val="32"/>
          <w:szCs w:val="32"/>
          <w:lang w:val="de-DE"/>
        </w:rPr>
        <w:t>Teil II</w:t>
      </w:r>
      <w:r w:rsidR="00705E06">
        <w:rPr>
          <w:b/>
          <w:sz w:val="32"/>
          <w:szCs w:val="32"/>
          <w:lang w:val="de-DE"/>
        </w:rPr>
        <w:t xml:space="preserve"> </w:t>
      </w:r>
    </w:p>
    <w:p w14:paraId="50DF9210" w14:textId="77777777" w:rsidR="00E34499" w:rsidRDefault="00E34499" w:rsidP="00E34499">
      <w:pPr>
        <w:rPr>
          <w:lang w:val="de-DE"/>
        </w:rPr>
      </w:pPr>
    </w:p>
    <w:p w14:paraId="345DB1D9" w14:textId="77777777" w:rsidR="007715D6" w:rsidRDefault="007715D6" w:rsidP="007715D6">
      <w:pPr>
        <w:rPr>
          <w:b/>
          <w:bCs/>
        </w:rPr>
      </w:pPr>
      <w:r>
        <w:rPr>
          <w:b/>
          <w:bCs/>
        </w:rPr>
        <w:t>Inhalt:</w:t>
      </w:r>
    </w:p>
    <w:p w14:paraId="12849FBE" w14:textId="21E9038A" w:rsidR="00E34499" w:rsidRDefault="007715D6" w:rsidP="007715D6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Allgemeine didaktische Grundsätze laut Lehrplan</w:t>
      </w:r>
      <w:r w:rsidR="00705E06">
        <w:rPr>
          <w:lang w:val="de-DE"/>
        </w:rPr>
        <w:t xml:space="preserve"> </w:t>
      </w:r>
      <w:r w:rsidR="008C70B8">
        <w:rPr>
          <w:lang w:val="de-DE"/>
        </w:rPr>
        <w:t>– siehe nächste Seite</w:t>
      </w:r>
    </w:p>
    <w:p w14:paraId="3426F13D" w14:textId="5F87C3C3" w:rsidR="007715D6" w:rsidRDefault="007715D6" w:rsidP="007715D6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Besondere didaktische Grundsätze laut Lehrplan</w:t>
      </w:r>
      <w:r w:rsidR="008C70B8">
        <w:rPr>
          <w:lang w:val="de-DE"/>
        </w:rPr>
        <w:t xml:space="preserve"> für den jeweiligen Gegenstand – siehe nächste Seite</w:t>
      </w:r>
    </w:p>
    <w:p w14:paraId="398EC362" w14:textId="773BEEFE" w:rsidR="007715D6" w:rsidRDefault="007715D6" w:rsidP="007715D6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Unterrichtsvorbereitung mit methodisch-didaktischem-Kommentar </w:t>
      </w:r>
      <w:r w:rsidR="00705E06">
        <w:rPr>
          <w:lang w:val="de-DE"/>
        </w:rPr>
        <w:t xml:space="preserve">– bitte immer die aktuelle UV aus dem </w:t>
      </w:r>
      <w:proofErr w:type="spellStart"/>
      <w:r w:rsidR="00705E06">
        <w:rPr>
          <w:lang w:val="de-DE"/>
        </w:rPr>
        <w:t>Moodle</w:t>
      </w:r>
      <w:proofErr w:type="spellEnd"/>
      <w:r w:rsidR="00705E06">
        <w:rPr>
          <w:lang w:val="de-DE"/>
        </w:rPr>
        <w:t>-Kurs verwenden.</w:t>
      </w:r>
    </w:p>
    <w:p w14:paraId="709E7DB6" w14:textId="521417B9" w:rsidR="007715D6" w:rsidRDefault="007715D6" w:rsidP="007715D6">
      <w:pPr>
        <w:rPr>
          <w:lang w:val="de-DE"/>
        </w:rPr>
      </w:pPr>
    </w:p>
    <w:p w14:paraId="67DEF0BE" w14:textId="50613086" w:rsidR="007715D6" w:rsidRPr="007715D6" w:rsidRDefault="007715D6" w:rsidP="007715D6">
      <w:pPr>
        <w:rPr>
          <w:b/>
          <w:lang w:val="de-DE"/>
        </w:rPr>
      </w:pPr>
      <w:r w:rsidRPr="007715D6">
        <w:rPr>
          <w:b/>
          <w:lang w:val="de-DE"/>
        </w:rPr>
        <w:t>Weitere Unterlagen wie:</w:t>
      </w:r>
    </w:p>
    <w:p w14:paraId="3B8F6869" w14:textId="56E5D939" w:rsidR="007715D6" w:rsidRPr="007715D6" w:rsidRDefault="007715D6" w:rsidP="007715D6">
      <w:pPr>
        <w:pStyle w:val="Listenabsatz"/>
        <w:numPr>
          <w:ilvl w:val="0"/>
          <w:numId w:val="4"/>
        </w:numPr>
        <w:rPr>
          <w:lang w:val="de-DE"/>
        </w:rPr>
      </w:pPr>
      <w:r w:rsidRPr="007715D6">
        <w:rPr>
          <w:lang w:val="de-DE"/>
        </w:rPr>
        <w:t>Power Point Präsentationen – als Handzettel angefügt</w:t>
      </w:r>
    </w:p>
    <w:p w14:paraId="2C969A3D" w14:textId="77777777" w:rsidR="007715D6" w:rsidRDefault="007715D6" w:rsidP="007715D6">
      <w:pPr>
        <w:pStyle w:val="Listenabsatz"/>
        <w:numPr>
          <w:ilvl w:val="0"/>
          <w:numId w:val="4"/>
        </w:numPr>
        <w:rPr>
          <w:lang w:val="de-DE"/>
        </w:rPr>
      </w:pPr>
      <w:r w:rsidRPr="007715D6">
        <w:rPr>
          <w:lang w:val="de-DE"/>
        </w:rPr>
        <w:t>Arbeitsblätt</w:t>
      </w:r>
      <w:r>
        <w:rPr>
          <w:lang w:val="de-DE"/>
        </w:rPr>
        <w:t>er</w:t>
      </w:r>
    </w:p>
    <w:p w14:paraId="4ACB3BF2" w14:textId="28A7EA4E" w:rsidR="007715D6" w:rsidRPr="007715D6" w:rsidRDefault="007715D6" w:rsidP="007715D6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Übungsbeispiele</w:t>
      </w:r>
    </w:p>
    <w:p w14:paraId="7AF8C403" w14:textId="609B51FC" w:rsidR="007715D6" w:rsidRPr="007715D6" w:rsidRDefault="007715D6" w:rsidP="007715D6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Rechenbeispiele etc.</w:t>
      </w:r>
    </w:p>
    <w:p w14:paraId="67960C63" w14:textId="766DF597" w:rsidR="007715D6" w:rsidRDefault="007715D6" w:rsidP="007715D6">
      <w:pPr>
        <w:pStyle w:val="Listenabsatz"/>
        <w:numPr>
          <w:ilvl w:val="0"/>
          <w:numId w:val="4"/>
        </w:numPr>
        <w:rPr>
          <w:lang w:val="de-DE"/>
        </w:rPr>
      </w:pPr>
      <w:r w:rsidRPr="007715D6">
        <w:rPr>
          <w:lang w:val="de-DE"/>
        </w:rPr>
        <w:t>Lösungen zu Arbeitsblättern/Beispielen</w:t>
      </w:r>
    </w:p>
    <w:p w14:paraId="73739551" w14:textId="6A3817EC" w:rsidR="008C70B8" w:rsidRDefault="008C70B8" w:rsidP="008C70B8">
      <w:pPr>
        <w:rPr>
          <w:lang w:val="de-DE"/>
        </w:rPr>
      </w:pPr>
    </w:p>
    <w:p w14:paraId="04FAB472" w14:textId="20E9289F" w:rsidR="008C70B8" w:rsidRDefault="008C70B8" w:rsidP="008C70B8">
      <w:pPr>
        <w:rPr>
          <w:lang w:val="de-DE"/>
        </w:rPr>
      </w:pPr>
    </w:p>
    <w:p w14:paraId="2BC81FE0" w14:textId="377B8C1F" w:rsidR="008C70B8" w:rsidRDefault="008C70B8" w:rsidP="008C70B8">
      <w:pPr>
        <w:rPr>
          <w:lang w:val="de-DE"/>
        </w:rPr>
      </w:pPr>
    </w:p>
    <w:p w14:paraId="19BB6080" w14:textId="4471BCCE" w:rsidR="008C70B8" w:rsidRDefault="008C70B8" w:rsidP="008C70B8">
      <w:pPr>
        <w:rPr>
          <w:lang w:val="de-DE"/>
        </w:rPr>
      </w:pPr>
    </w:p>
    <w:p w14:paraId="5A650E6A" w14:textId="71E6E1B4" w:rsidR="008C70B8" w:rsidRDefault="008C70B8" w:rsidP="008C70B8">
      <w:pPr>
        <w:rPr>
          <w:lang w:val="de-DE"/>
        </w:rPr>
      </w:pPr>
    </w:p>
    <w:p w14:paraId="416DB77E" w14:textId="2925356A" w:rsidR="008C70B8" w:rsidRDefault="008C70B8" w:rsidP="008C70B8">
      <w:pPr>
        <w:rPr>
          <w:lang w:val="de-DE"/>
        </w:rPr>
      </w:pPr>
    </w:p>
    <w:p w14:paraId="54C47391" w14:textId="77777777" w:rsidR="008C70B8" w:rsidRDefault="008C70B8" w:rsidP="008C70B8">
      <w:pPr>
        <w:pStyle w:val="berschrift2"/>
        <w:pBdr>
          <w:bottom w:val="single" w:sz="4" w:space="1" w:color="auto"/>
        </w:pBdr>
        <w:spacing w:before="0" w:line="240" w:lineRule="auto"/>
        <w:ind w:left="578" w:hanging="578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Allgemeine didaktische Grundsätze</w:t>
      </w:r>
    </w:p>
    <w:p w14:paraId="0F9271B2" w14:textId="77777777" w:rsidR="008C70B8" w:rsidRDefault="008C70B8" w:rsidP="008C70B8"/>
    <w:p w14:paraId="00208259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 xml:space="preserve">Der Unterricht ist handlungsorientiert zu gestalten und hat sich an den Anforderungen der beruflichen Praxis zu orientieren. </w:t>
      </w:r>
    </w:p>
    <w:p w14:paraId="7A354B26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>Produktorientierte Arbeitsformen mit schriftlicher oder dokumentierender Komponente sind für die Entwicklung der personalen Kompetenz sowie zur Förderung der Fähigkeit zur Selbsteinschätzung geeignet.</w:t>
      </w:r>
    </w:p>
    <w:p w14:paraId="6990E132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>Die Anwendung elektronischer Medien im Unterricht wird ausdrücklich empfohlen.</w:t>
      </w:r>
    </w:p>
    <w:p w14:paraId="761C3512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>Bei der Unterrichtsplanung und Erarbeitung von Aufgabenstellungen sind die Querverbindungen zu anderen Pflichtgegenständen zu berücksichtigen.</w:t>
      </w:r>
    </w:p>
    <w:p w14:paraId="332CE1AF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>Im Unterricht sind komplexe Aufgabenstellungen einzusetzen, welche die Schülerinnen und Schüler zur selbstständigen Planung, Durchführung, Überprüfung, Korrektur und Bewertung praxisnaher Arbeiten führen und den Kompetenzaufbau fördern.</w:t>
      </w:r>
    </w:p>
    <w:p w14:paraId="5BDAD103" w14:textId="77C785A2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</w:pPr>
      <w:r>
        <w:rPr>
          <w:i/>
        </w:rPr>
        <w:t xml:space="preserve">Zum Zweck der koordinierten Unterrichtsarbeit und zur Vermeidung von </w:t>
      </w:r>
      <w:proofErr w:type="spellStart"/>
      <w:r>
        <w:rPr>
          <w:i/>
        </w:rPr>
        <w:t>Doppelgleisigkeiten</w:t>
      </w:r>
      <w:proofErr w:type="spellEnd"/>
      <w:r>
        <w:rPr>
          <w:i/>
        </w:rPr>
        <w:t xml:space="preserve"> hat die Abstimmung der Lehrerinnen und Lehrer untereinander zu erfolgen. </w:t>
      </w:r>
    </w:p>
    <w:p w14:paraId="74914324" w14:textId="77777777" w:rsidR="008C70B8" w:rsidRDefault="008C70B8" w:rsidP="008C70B8">
      <w:pPr>
        <w:pStyle w:val="Listenabsatz"/>
        <w:spacing w:after="0" w:line="240" w:lineRule="auto"/>
        <w:jc w:val="both"/>
      </w:pPr>
    </w:p>
    <w:p w14:paraId="03C9C13B" w14:textId="77777777" w:rsidR="008C70B8" w:rsidRDefault="008C70B8" w:rsidP="008C70B8">
      <w:pPr>
        <w:pStyle w:val="Listenabsatz"/>
        <w:spacing w:after="0" w:line="240" w:lineRule="auto"/>
        <w:jc w:val="both"/>
      </w:pPr>
    </w:p>
    <w:p w14:paraId="6E069F5D" w14:textId="77777777" w:rsidR="008C70B8" w:rsidRDefault="008C70B8" w:rsidP="008C70B8">
      <w:pPr>
        <w:pStyle w:val="berschrift2"/>
        <w:pBdr>
          <w:bottom w:val="single" w:sz="4" w:space="1" w:color="auto"/>
        </w:pBdr>
        <w:spacing w:before="0" w:line="240" w:lineRule="auto"/>
        <w:ind w:left="578" w:hanging="578"/>
        <w:rPr>
          <w:rFonts w:asciiTheme="minorHAnsi" w:hAnsiTheme="minorHAnsi"/>
          <w:sz w:val="24"/>
          <w:szCs w:val="22"/>
        </w:rPr>
      </w:pPr>
      <w:bookmarkStart w:id="0" w:name="_Toc504204537"/>
      <w:r>
        <w:rPr>
          <w:rFonts w:asciiTheme="minorHAnsi" w:hAnsiTheme="minorHAnsi"/>
          <w:sz w:val="24"/>
          <w:szCs w:val="22"/>
        </w:rPr>
        <w:t>Besondere didaktische Grundsätze für den betriebswirtschaftlichen Unterricht</w:t>
      </w:r>
      <w:bookmarkEnd w:id="0"/>
    </w:p>
    <w:p w14:paraId="0F1CB610" w14:textId="77777777" w:rsidR="008C70B8" w:rsidRDefault="008C70B8" w:rsidP="008C70B8"/>
    <w:p w14:paraId="5B814047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 xml:space="preserve">Die Unterrichtsplanung ist insbesondere auf die Erreichung folgender Lernergebnisse auszurichten: das Verständnis von wirtschaftlichen Zusammenhängen,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- und </w:t>
      </w:r>
      <w:proofErr w:type="spellStart"/>
      <w:r>
        <w:rPr>
          <w:i/>
        </w:rPr>
        <w:t>intrapreneurshiporientiertes</w:t>
      </w:r>
      <w:proofErr w:type="spellEnd"/>
      <w:r>
        <w:rPr>
          <w:i/>
        </w:rPr>
        <w:t xml:space="preserve"> Denken sowie reflektiertes Konsumverhalten. </w:t>
      </w:r>
    </w:p>
    <w:p w14:paraId="088BD40A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 xml:space="preserve">Aufgabenstellungen sind so zu wählen, dass die Problemlösungskompetenz im Mittelpunkt steht. Dabei ist der Schriftverkehr integrierter Bestandteil. </w:t>
      </w:r>
    </w:p>
    <w:p w14:paraId="77523ADA" w14:textId="77777777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 xml:space="preserve">Bei der Planung des Unterrichts ist auf das fachübergreifende Prinzip insbesondere auch im Zusammenhang mit projektspezifischen Arbeitsaufträgen Bedacht zu nehmen. </w:t>
      </w:r>
    </w:p>
    <w:p w14:paraId="28A8B861" w14:textId="3C5E7D01" w:rsidR="008C70B8" w:rsidRDefault="008C70B8" w:rsidP="008C70B8">
      <w:pPr>
        <w:pStyle w:val="Listenabsatz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 xml:space="preserve">Die für den außerberuflichen und beruflichen Alltag notwendigen Schriftstücke und Berechnungen sind computergestützt anzufertigen. </w:t>
      </w:r>
      <w:bookmarkStart w:id="1" w:name="_GoBack"/>
      <w:bookmarkEnd w:id="1"/>
    </w:p>
    <w:p w14:paraId="137EF8C7" w14:textId="77777777" w:rsidR="008C70B8" w:rsidRPr="008C70B8" w:rsidRDefault="008C70B8" w:rsidP="008C70B8">
      <w:pPr>
        <w:rPr>
          <w:lang w:val="de-DE"/>
        </w:rPr>
      </w:pPr>
    </w:p>
    <w:sectPr w:rsidR="008C70B8" w:rsidRPr="008C70B8" w:rsidSect="00826A00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60FA" w14:textId="77777777" w:rsidR="004329C5" w:rsidRDefault="004329C5" w:rsidP="000B77C3">
      <w:pPr>
        <w:spacing w:after="0" w:line="240" w:lineRule="auto"/>
      </w:pPr>
      <w:r>
        <w:separator/>
      </w:r>
    </w:p>
  </w:endnote>
  <w:endnote w:type="continuationSeparator" w:id="0">
    <w:p w14:paraId="5CD31BD9" w14:textId="77777777" w:rsidR="004329C5" w:rsidRDefault="004329C5" w:rsidP="000B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94BF7" w14:textId="77777777" w:rsidR="004329C5" w:rsidRDefault="004329C5" w:rsidP="000B77C3">
      <w:pPr>
        <w:spacing w:after="0" w:line="240" w:lineRule="auto"/>
      </w:pPr>
      <w:r>
        <w:separator/>
      </w:r>
    </w:p>
  </w:footnote>
  <w:footnote w:type="continuationSeparator" w:id="0">
    <w:p w14:paraId="6CDEAF01" w14:textId="77777777" w:rsidR="004329C5" w:rsidRDefault="004329C5" w:rsidP="000B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4531"/>
      <w:gridCol w:w="3974"/>
    </w:tblGrid>
    <w:tr w:rsidR="000B77C3" w14:paraId="7D9DFA21" w14:textId="77777777" w:rsidTr="00826A00">
      <w:tc>
        <w:tcPr>
          <w:tcW w:w="1135" w:type="dxa"/>
        </w:tcPr>
        <w:p w14:paraId="35508FF7" w14:textId="0C81668D" w:rsidR="000B77C3" w:rsidRDefault="000B77C3">
          <w:pPr>
            <w:pStyle w:val="Kopfzeile"/>
          </w:pPr>
          <w:r>
            <w:rPr>
              <w:b/>
              <w:noProof/>
              <w:lang w:val="en-US"/>
            </w:rPr>
            <w:drawing>
              <wp:inline distT="0" distB="0" distL="0" distR="0" wp14:anchorId="5B47D98E" wp14:editId="6E720E79">
                <wp:extent cx="571500" cy="5715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EAFD9C8" w14:textId="7448548E" w:rsidR="000B77C3" w:rsidRDefault="000B77C3">
          <w:pPr>
            <w:pStyle w:val="Kopfzeile"/>
          </w:pP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</w:rPr>
            <w:t>PÄDAGOGISCHE HOCHSCHULE KÄRNTEN</w:t>
          </w: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  <w:sz w:val="6"/>
              <w:szCs w:val="6"/>
            </w:rPr>
            <w:br/>
          </w:r>
          <w:r w:rsidRPr="000B77C3">
            <w:rPr>
              <w:bCs/>
              <w:color w:val="595959" w:themeColor="text1" w:themeTint="A6"/>
            </w:rPr>
            <w:t>Viktor Frankl Hochschule</w:t>
          </w:r>
        </w:p>
      </w:tc>
      <w:tc>
        <w:tcPr>
          <w:tcW w:w="3974" w:type="dxa"/>
        </w:tcPr>
        <w:p w14:paraId="39E85938" w14:textId="6B34D6BF" w:rsidR="000B77C3" w:rsidRDefault="000B77C3">
          <w:pPr>
            <w:pStyle w:val="Kopfzeile"/>
          </w:pPr>
        </w:p>
        <w:p w14:paraId="6B42D2CD" w14:textId="7A6E1F94" w:rsidR="000B77C3" w:rsidRPr="000B77C3" w:rsidRDefault="000B77C3">
          <w:pPr>
            <w:pStyle w:val="Kopfzeile"/>
            <w:rPr>
              <w:rFonts w:ascii="Calibri" w:hAnsi="Calibri" w:cs="Calibri"/>
            </w:rPr>
          </w:pPr>
          <w:r w:rsidRPr="000B77C3">
            <w:rPr>
              <w:color w:val="595959" w:themeColor="text1" w:themeTint="A6"/>
              <w:sz w:val="16"/>
              <w:szCs w:val="16"/>
            </w:rPr>
            <w:br/>
          </w:r>
          <w:r w:rsidRPr="000B77C3">
            <w:rPr>
              <w:rFonts w:ascii="Calibri" w:hAnsi="Calibri" w:cs="Calibri"/>
              <w:color w:val="595959" w:themeColor="text1" w:themeTint="A6"/>
            </w:rPr>
            <w:t>www.ph-kaernten.ac.at</w:t>
          </w:r>
        </w:p>
      </w:tc>
    </w:tr>
  </w:tbl>
  <w:p w14:paraId="2F635384" w14:textId="55FE0302" w:rsidR="000B77C3" w:rsidRDefault="000B77C3">
    <w:pPr>
      <w:pStyle w:val="Kopfzeile"/>
    </w:pPr>
  </w:p>
  <w:p w14:paraId="598D18CD" w14:textId="77777777" w:rsidR="000B77C3" w:rsidRDefault="000B77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B5D"/>
    <w:multiLevelType w:val="hybridMultilevel"/>
    <w:tmpl w:val="16FAEAB4"/>
    <w:lvl w:ilvl="0" w:tplc="9B26B090">
      <w:start w:val="1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0BC0"/>
    <w:multiLevelType w:val="hybridMultilevel"/>
    <w:tmpl w:val="E8FE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CE9"/>
    <w:multiLevelType w:val="hybridMultilevel"/>
    <w:tmpl w:val="A8F2F5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3F15AA"/>
    <w:multiLevelType w:val="hybridMultilevel"/>
    <w:tmpl w:val="97703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605F"/>
    <w:multiLevelType w:val="hybridMultilevel"/>
    <w:tmpl w:val="C56C73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57403"/>
    <w:multiLevelType w:val="hybridMultilevel"/>
    <w:tmpl w:val="B18A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3"/>
    <w:rsid w:val="000117D5"/>
    <w:rsid w:val="0004486E"/>
    <w:rsid w:val="000522D5"/>
    <w:rsid w:val="00067660"/>
    <w:rsid w:val="000B77C3"/>
    <w:rsid w:val="000E1677"/>
    <w:rsid w:val="00112BB5"/>
    <w:rsid w:val="0018472D"/>
    <w:rsid w:val="00197401"/>
    <w:rsid w:val="002001A6"/>
    <w:rsid w:val="002068FF"/>
    <w:rsid w:val="00210433"/>
    <w:rsid w:val="00286395"/>
    <w:rsid w:val="00382B66"/>
    <w:rsid w:val="004042A3"/>
    <w:rsid w:val="00421F9C"/>
    <w:rsid w:val="004267F2"/>
    <w:rsid w:val="004329C5"/>
    <w:rsid w:val="004D4E8B"/>
    <w:rsid w:val="00525527"/>
    <w:rsid w:val="005E6F38"/>
    <w:rsid w:val="00604528"/>
    <w:rsid w:val="00645E0A"/>
    <w:rsid w:val="006C6A9F"/>
    <w:rsid w:val="00705E06"/>
    <w:rsid w:val="0073068D"/>
    <w:rsid w:val="00750817"/>
    <w:rsid w:val="007715D6"/>
    <w:rsid w:val="00777156"/>
    <w:rsid w:val="007775A8"/>
    <w:rsid w:val="0079445C"/>
    <w:rsid w:val="007A0160"/>
    <w:rsid w:val="00810F8E"/>
    <w:rsid w:val="00826A00"/>
    <w:rsid w:val="00827B9C"/>
    <w:rsid w:val="008A7040"/>
    <w:rsid w:val="008B1929"/>
    <w:rsid w:val="008C70B8"/>
    <w:rsid w:val="009561E2"/>
    <w:rsid w:val="00A0665A"/>
    <w:rsid w:val="00A13400"/>
    <w:rsid w:val="00A31D15"/>
    <w:rsid w:val="00A61301"/>
    <w:rsid w:val="00A75B93"/>
    <w:rsid w:val="00B17D00"/>
    <w:rsid w:val="00C161C6"/>
    <w:rsid w:val="00C66277"/>
    <w:rsid w:val="00C834E2"/>
    <w:rsid w:val="00CF365E"/>
    <w:rsid w:val="00D81A01"/>
    <w:rsid w:val="00DB16B4"/>
    <w:rsid w:val="00DF6E85"/>
    <w:rsid w:val="00E06518"/>
    <w:rsid w:val="00E334AF"/>
    <w:rsid w:val="00E34499"/>
    <w:rsid w:val="00E733CA"/>
    <w:rsid w:val="00E771E8"/>
    <w:rsid w:val="00EB6BBB"/>
    <w:rsid w:val="00EE7852"/>
    <w:rsid w:val="00F00D0B"/>
    <w:rsid w:val="00F274C5"/>
    <w:rsid w:val="00FA02A7"/>
    <w:rsid w:val="00FC04BE"/>
    <w:rsid w:val="00F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1CB"/>
  <w14:defaultImageDpi w14:val="32767"/>
  <w15:chartTrackingRefBased/>
  <w15:docId w15:val="{16B99326-2427-6C43-8E79-D91D606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7C3"/>
    <w:pPr>
      <w:spacing w:after="160" w:line="259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82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7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0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0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7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77C3"/>
  </w:style>
  <w:style w:type="paragraph" w:styleId="Fuzeile">
    <w:name w:val="footer"/>
    <w:basedOn w:val="Standard"/>
    <w:link w:val="FuzeileZchn"/>
    <w:uiPriority w:val="99"/>
    <w:unhideWhenUsed/>
    <w:rsid w:val="000B7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77C3"/>
  </w:style>
  <w:style w:type="paragraph" w:styleId="Listenabsatz">
    <w:name w:val="List Paragraph"/>
    <w:basedOn w:val="Standard"/>
    <w:uiPriority w:val="34"/>
    <w:qFormat/>
    <w:rsid w:val="000B77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B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17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7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7D5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7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7D5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7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7D5"/>
    <w:rPr>
      <w:rFonts w:ascii="Times New Roman" w:hAnsi="Times New Roman" w:cs="Times New Roman"/>
      <w:sz w:val="18"/>
      <w:szCs w:val="18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7B9C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paragraph" w:customStyle="1" w:styleId="xmsonormal">
    <w:name w:val="x_msonormal"/>
    <w:basedOn w:val="Standard"/>
    <w:rsid w:val="0082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contentpasted1">
    <w:name w:val="x_contentpasted1"/>
    <w:basedOn w:val="Absatz-Standardschriftart"/>
    <w:rsid w:val="00827B9C"/>
  </w:style>
  <w:style w:type="character" w:customStyle="1" w:styleId="apple-converted-space">
    <w:name w:val="apple-converted-space"/>
    <w:basedOn w:val="Absatz-Standardschriftart"/>
    <w:rsid w:val="00827B9C"/>
  </w:style>
  <w:style w:type="character" w:customStyle="1" w:styleId="xmarka4euv4qfg">
    <w:name w:val="x_marka4euv4qfg"/>
    <w:basedOn w:val="Absatz-Standardschriftart"/>
    <w:rsid w:val="00827B9C"/>
  </w:style>
  <w:style w:type="character" w:customStyle="1" w:styleId="xmarkyh525vee2">
    <w:name w:val="x_markyh525vee2"/>
    <w:basedOn w:val="Absatz-Standardschriftart"/>
    <w:rsid w:val="00827B9C"/>
  </w:style>
  <w:style w:type="paragraph" w:styleId="StandardWeb">
    <w:name w:val="Normal (Web)"/>
    <w:basedOn w:val="Standard"/>
    <w:uiPriority w:val="99"/>
    <w:semiHidden/>
    <w:unhideWhenUsed/>
    <w:rsid w:val="0082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xmsonormal">
    <w:name w:val="x_xmsonormal"/>
    <w:basedOn w:val="Standard"/>
    <w:rsid w:val="0082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mark74wyz9tvi">
    <w:name w:val="x_mark74wyz9tvi"/>
    <w:basedOn w:val="Absatz-Standardschriftart"/>
    <w:rsid w:val="00827B9C"/>
  </w:style>
  <w:style w:type="character" w:customStyle="1" w:styleId="xcontentpasted2">
    <w:name w:val="x_contentpasted2"/>
    <w:basedOn w:val="Absatz-Standardschriftart"/>
    <w:rsid w:val="00827B9C"/>
  </w:style>
  <w:style w:type="character" w:customStyle="1" w:styleId="xcontentpasted3">
    <w:name w:val="x_contentpasted3"/>
    <w:basedOn w:val="Absatz-Standardschriftart"/>
    <w:rsid w:val="00827B9C"/>
  </w:style>
  <w:style w:type="character" w:styleId="Hyperlink">
    <w:name w:val="Hyperlink"/>
    <w:basedOn w:val="Absatz-Standardschriftart"/>
    <w:uiPriority w:val="99"/>
    <w:unhideWhenUsed/>
    <w:rsid w:val="00827B9C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016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016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de-AT"/>
    </w:rPr>
  </w:style>
  <w:style w:type="character" w:customStyle="1" w:styleId="UnresolvedMention">
    <w:name w:val="Unresolved Mention"/>
    <w:basedOn w:val="Absatz-Standardschriftart"/>
    <w:uiPriority w:val="99"/>
    <w:rsid w:val="00112BB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70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9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484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805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14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727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32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0699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97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87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932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35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67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72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41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532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94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10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13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2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95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594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16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7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035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01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529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2176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00427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814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10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7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9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929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03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450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5243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222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30853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7884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309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4767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3851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469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16894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38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58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457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95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94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989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7670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13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71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26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72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Wobak</dc:creator>
  <cp:keywords/>
  <dc:description/>
  <cp:lastModifiedBy>Gabriele Pließnig</cp:lastModifiedBy>
  <cp:revision>3</cp:revision>
  <cp:lastPrinted>2023-02-01T13:39:00Z</cp:lastPrinted>
  <dcterms:created xsi:type="dcterms:W3CDTF">2024-01-15T13:02:00Z</dcterms:created>
  <dcterms:modified xsi:type="dcterms:W3CDTF">2024-01-15T13:08:00Z</dcterms:modified>
</cp:coreProperties>
</file>