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952A3" w14:textId="47A2F886" w:rsidR="004A5571" w:rsidRPr="00DD569D" w:rsidRDefault="004A5571" w:rsidP="004A5571">
      <w:pPr>
        <w:rPr>
          <w:rFonts w:cstheme="minorHAnsi"/>
          <w:b/>
          <w:bCs/>
          <w:sz w:val="32"/>
          <w:szCs w:val="32"/>
        </w:rPr>
      </w:pPr>
      <w:r w:rsidRPr="00DD569D">
        <w:rPr>
          <w:rFonts w:cstheme="minorHAnsi"/>
          <w:b/>
          <w:bCs/>
          <w:sz w:val="32"/>
          <w:szCs w:val="32"/>
        </w:rPr>
        <w:t xml:space="preserve">Unterrichtsmethode: Mind- Map </w:t>
      </w:r>
    </w:p>
    <w:p w14:paraId="4472F68A" w14:textId="215E060D" w:rsidR="004A5571" w:rsidRPr="00DD569D" w:rsidRDefault="004A5571" w:rsidP="004A5571">
      <w:pPr>
        <w:rPr>
          <w:rFonts w:cstheme="minorHAnsi"/>
          <w:sz w:val="24"/>
          <w:szCs w:val="24"/>
        </w:rPr>
      </w:pPr>
      <w:r w:rsidRPr="00DD569D">
        <w:rPr>
          <w:rFonts w:cstheme="minorHAnsi"/>
          <w:b/>
          <w:bCs/>
          <w:sz w:val="24"/>
          <w:szCs w:val="24"/>
        </w:rPr>
        <w:t>Sozialform:</w:t>
      </w:r>
      <w:r w:rsidRPr="00DD569D">
        <w:rPr>
          <w:rFonts w:cstheme="minorHAnsi"/>
          <w:sz w:val="24"/>
          <w:szCs w:val="24"/>
        </w:rPr>
        <w:t xml:space="preserve"> Einzelarbeit, Klassenunterricht</w:t>
      </w:r>
    </w:p>
    <w:p w14:paraId="2C3E66F2" w14:textId="558144DF" w:rsidR="004A5571" w:rsidRPr="00DD569D" w:rsidRDefault="004A5571" w:rsidP="004A5571">
      <w:pPr>
        <w:rPr>
          <w:rFonts w:cstheme="minorHAnsi"/>
          <w:sz w:val="24"/>
          <w:szCs w:val="24"/>
        </w:rPr>
      </w:pPr>
      <w:r w:rsidRPr="00DD569D">
        <w:rPr>
          <w:rFonts w:cstheme="minorHAnsi"/>
          <w:b/>
          <w:bCs/>
          <w:sz w:val="24"/>
          <w:szCs w:val="24"/>
        </w:rPr>
        <w:t>Zeitbedarf:</w:t>
      </w:r>
      <w:r w:rsidRPr="00DD569D">
        <w:rPr>
          <w:rFonts w:cstheme="minorHAnsi"/>
          <w:sz w:val="24"/>
          <w:szCs w:val="24"/>
        </w:rPr>
        <w:t xml:space="preserve"> 10-30 Minuten</w:t>
      </w:r>
    </w:p>
    <w:p w14:paraId="2705D206" w14:textId="77777777" w:rsidR="004A5571" w:rsidRPr="00DD569D" w:rsidRDefault="004A5571" w:rsidP="004A5571">
      <w:pPr>
        <w:rPr>
          <w:rFonts w:cstheme="minorHAnsi"/>
          <w:b/>
          <w:bCs/>
          <w:sz w:val="24"/>
          <w:szCs w:val="24"/>
        </w:rPr>
      </w:pPr>
      <w:r w:rsidRPr="00DD569D">
        <w:rPr>
          <w:rFonts w:cstheme="minorHAnsi"/>
          <w:b/>
          <w:bCs/>
          <w:sz w:val="24"/>
          <w:szCs w:val="24"/>
        </w:rPr>
        <w:t xml:space="preserve">Wirkung: </w:t>
      </w:r>
    </w:p>
    <w:p w14:paraId="2556FBA2" w14:textId="77777777" w:rsidR="004A5571" w:rsidRPr="00DD569D" w:rsidRDefault="004A5571" w:rsidP="00FF6A7F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>Assoziationen zu einem Thema wecken</w:t>
      </w:r>
    </w:p>
    <w:p w14:paraId="15004C52" w14:textId="77777777" w:rsidR="004A5571" w:rsidRPr="00DD569D" w:rsidRDefault="004A5571" w:rsidP="00FF6A7F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>Vorwissen, Erfahrungen und Interessen aktivieren</w:t>
      </w:r>
    </w:p>
    <w:p w14:paraId="477CB0CB" w14:textId="77777777" w:rsidR="004A5571" w:rsidRPr="00DD569D" w:rsidRDefault="004A5571" w:rsidP="00FF6A7F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>Komplexität und Vernetzungen transparent machen</w:t>
      </w:r>
    </w:p>
    <w:p w14:paraId="5037EBE5" w14:textId="6F85F9B2" w:rsidR="004A5571" w:rsidRPr="00DD569D" w:rsidRDefault="004A5571" w:rsidP="004A5571">
      <w:pPr>
        <w:rPr>
          <w:rFonts w:cstheme="minorHAnsi"/>
          <w:b/>
          <w:bCs/>
          <w:sz w:val="24"/>
          <w:szCs w:val="24"/>
        </w:rPr>
      </w:pPr>
      <w:r w:rsidRPr="00DD569D">
        <w:rPr>
          <w:rFonts w:cstheme="minorHAnsi"/>
          <w:b/>
          <w:bCs/>
          <w:sz w:val="24"/>
          <w:szCs w:val="24"/>
        </w:rPr>
        <w:t>Vorgehen:</w:t>
      </w:r>
    </w:p>
    <w:p w14:paraId="134E1E24" w14:textId="590A1AFB" w:rsidR="00BC5705" w:rsidRPr="00DD569D" w:rsidRDefault="00BC5705" w:rsidP="004A5571">
      <w:pPr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>Der/die Lehrende oder SuS schreiben</w:t>
      </w:r>
      <w:r w:rsidR="00FF6A7F" w:rsidRPr="00DD569D">
        <w:rPr>
          <w:rFonts w:cstheme="minorHAnsi"/>
          <w:sz w:val="24"/>
          <w:szCs w:val="24"/>
        </w:rPr>
        <w:t xml:space="preserve"> mittig auf einem Blatt Papier, Folie oder Plakat </w:t>
      </w:r>
      <w:r w:rsidR="004A5571" w:rsidRPr="00DD569D">
        <w:rPr>
          <w:rFonts w:cstheme="minorHAnsi"/>
          <w:sz w:val="24"/>
          <w:szCs w:val="24"/>
        </w:rPr>
        <w:t>einen Begriff, der ein Thema oder Problem umrei</w:t>
      </w:r>
      <w:r w:rsidR="00FF2534" w:rsidRPr="00DD569D">
        <w:rPr>
          <w:rFonts w:cstheme="minorHAnsi"/>
          <w:sz w:val="24"/>
          <w:szCs w:val="24"/>
        </w:rPr>
        <w:t>ßt</w:t>
      </w:r>
      <w:r w:rsidR="004A5571" w:rsidRPr="00DD569D">
        <w:rPr>
          <w:rFonts w:cstheme="minorHAnsi"/>
          <w:sz w:val="24"/>
          <w:szCs w:val="24"/>
        </w:rPr>
        <w:t xml:space="preserve">.  </w:t>
      </w:r>
      <w:r w:rsidRPr="00DD569D">
        <w:rPr>
          <w:rFonts w:cstheme="minorHAnsi"/>
          <w:sz w:val="24"/>
          <w:szCs w:val="24"/>
        </w:rPr>
        <w:t xml:space="preserve">Von da aus verzweigen sich alle Gedanken. </w:t>
      </w:r>
    </w:p>
    <w:p w14:paraId="23A2F81C" w14:textId="32D439E8" w:rsidR="00BC5705" w:rsidRPr="00DD569D" w:rsidRDefault="00BC5705" w:rsidP="00BC5705">
      <w:pPr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>Wichtige Inhalte werden in einen Hauptast geschrieben, weniger wichtige</w:t>
      </w:r>
      <w:r w:rsidR="00401717">
        <w:rPr>
          <w:rFonts w:cstheme="minorHAnsi"/>
          <w:sz w:val="24"/>
          <w:szCs w:val="24"/>
        </w:rPr>
        <w:t xml:space="preserve"> werden</w:t>
      </w:r>
      <w:r w:rsidRPr="00DD569D">
        <w:rPr>
          <w:rFonts w:cstheme="minorHAnsi"/>
          <w:sz w:val="24"/>
          <w:szCs w:val="24"/>
        </w:rPr>
        <w:t xml:space="preserve"> in einem Nebenast, der vom Hauptast weggeht</w:t>
      </w:r>
      <w:r w:rsidR="00401717">
        <w:rPr>
          <w:rFonts w:cstheme="minorHAnsi"/>
          <w:sz w:val="24"/>
          <w:szCs w:val="24"/>
        </w:rPr>
        <w:t>, geschrieben.</w:t>
      </w:r>
      <w:r w:rsidRPr="00DD569D">
        <w:rPr>
          <w:rFonts w:cstheme="minorHAnsi"/>
          <w:sz w:val="24"/>
          <w:szCs w:val="24"/>
        </w:rPr>
        <w:t xml:space="preserve"> Neben schriftlichen Informationen kann sie auch kleine Zeichnungen enthalten. Die Äste einer Mindmap können in unterschiedlichen Farben gestaltet werden.</w:t>
      </w:r>
    </w:p>
    <w:p w14:paraId="42B4D579" w14:textId="6E3A44A2" w:rsidR="00FF6A7F" w:rsidRPr="00DD569D" w:rsidRDefault="00BC5705" w:rsidP="004A5571">
      <w:pPr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>In dieser Darstellung der Verzweigungen kann man übersichtlich lernen, planen und organisieren, auch Inhalte aufbereiten, Referate und Präsentationen strukturieren.</w:t>
      </w:r>
      <w:r w:rsidR="00FF6A7F" w:rsidRPr="00DD569D">
        <w:rPr>
          <w:rFonts w:cstheme="minorHAnsi"/>
          <w:sz w:val="24"/>
          <w:szCs w:val="24"/>
        </w:rPr>
        <w:t xml:space="preserve"> Es</w:t>
      </w:r>
      <w:r w:rsidR="004A5571" w:rsidRPr="00DD569D">
        <w:rPr>
          <w:rFonts w:cstheme="minorHAnsi"/>
          <w:sz w:val="24"/>
          <w:szCs w:val="24"/>
        </w:rPr>
        <w:t xml:space="preserve"> wird eine Art Landkarte des Gedachten, Gefühlten, Erinnerten, Geplanten oder Erwünschten entwickelt.</w:t>
      </w:r>
    </w:p>
    <w:p w14:paraId="4B45C4A3" w14:textId="4E95882A" w:rsidR="00FF6A7F" w:rsidRPr="00DD569D" w:rsidRDefault="00FF6A7F" w:rsidP="004A5571">
      <w:pPr>
        <w:rPr>
          <w:rFonts w:cstheme="minorHAnsi"/>
          <w:sz w:val="24"/>
          <w:szCs w:val="24"/>
        </w:rPr>
      </w:pPr>
    </w:p>
    <w:p w14:paraId="39BE88BE" w14:textId="77777777" w:rsidR="000261D8" w:rsidRPr="00DD569D" w:rsidRDefault="000261D8" w:rsidP="000261D8">
      <w:pPr>
        <w:rPr>
          <w:rFonts w:cstheme="minorHAnsi"/>
          <w:b/>
          <w:bCs/>
          <w:sz w:val="24"/>
          <w:szCs w:val="24"/>
        </w:rPr>
      </w:pPr>
      <w:r w:rsidRPr="00DD569D">
        <w:rPr>
          <w:rFonts w:cstheme="minorHAnsi"/>
          <w:b/>
          <w:bCs/>
          <w:sz w:val="24"/>
          <w:szCs w:val="24"/>
        </w:rPr>
        <w:t xml:space="preserve">Die Idee </w:t>
      </w:r>
    </w:p>
    <w:p w14:paraId="5D90BBE9" w14:textId="77777777" w:rsidR="000261D8" w:rsidRPr="00DD569D" w:rsidRDefault="000261D8" w:rsidP="000261D8">
      <w:pPr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Erfunden wurde diese Methode vom Engländer Tony Buzan. 1976 wurde sie in einem Buch mit dem Titel </w:t>
      </w:r>
      <w:r w:rsidRPr="00DD569D">
        <w:rPr>
          <w:rFonts w:cstheme="minorHAnsi"/>
          <w:i/>
          <w:iCs/>
          <w:sz w:val="24"/>
          <w:szCs w:val="24"/>
        </w:rPr>
        <w:t>Use zur Head</w:t>
      </w:r>
      <w:r w:rsidRPr="00DD569D">
        <w:rPr>
          <w:rFonts w:cstheme="minorHAnsi"/>
          <w:sz w:val="24"/>
          <w:szCs w:val="24"/>
        </w:rPr>
        <w:t xml:space="preserve"> zum ersten Mal vorgestellt.</w:t>
      </w:r>
    </w:p>
    <w:p w14:paraId="1D53EE45" w14:textId="77777777" w:rsidR="000261D8" w:rsidRPr="00DD569D" w:rsidRDefault="000261D8" w:rsidP="000261D8">
      <w:pPr>
        <w:spacing w:after="0"/>
        <w:rPr>
          <w:rFonts w:cstheme="minorHAnsi"/>
          <w:b/>
          <w:bCs/>
          <w:sz w:val="24"/>
          <w:szCs w:val="24"/>
        </w:rPr>
      </w:pPr>
      <w:r w:rsidRPr="00DD569D">
        <w:rPr>
          <w:rFonts w:cstheme="minorHAnsi"/>
          <w:b/>
          <w:bCs/>
          <w:sz w:val="24"/>
          <w:szCs w:val="24"/>
        </w:rPr>
        <w:t xml:space="preserve">Einsatzmöglichkeiten </w:t>
      </w:r>
    </w:p>
    <w:p w14:paraId="37E88749" w14:textId="4001C128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Inhalte für ein Thema sammeln (zum Beispiel für ein Referat oder einen Aufsatz) </w:t>
      </w:r>
    </w:p>
    <w:p w14:paraId="6E9ADA87" w14:textId="58498219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Wissen zu einem Themenbereich sammeln und gliedern </w:t>
      </w:r>
    </w:p>
    <w:p w14:paraId="45BE532C" w14:textId="79192EA1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Ein Buch, einen Artikel, ein Stoffgebiet … zusammenfassen </w:t>
      </w:r>
    </w:p>
    <w:p w14:paraId="318988A4" w14:textId="14BAA74C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Inhalte eines Vortrags übersichtlich darstellen </w:t>
      </w:r>
    </w:p>
    <w:p w14:paraId="044BC443" w14:textId="6C92F360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Lernstoff als Vorbereitung auf eine Prüfung gegliedert darstellen </w:t>
      </w:r>
    </w:p>
    <w:p w14:paraId="69B4F928" w14:textId="3D1AA242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Eine Veranstaltung, einen Arbeitstag, eine Projektarbeit … planen </w:t>
      </w:r>
    </w:p>
    <w:p w14:paraId="5EC763EC" w14:textId="6D8E9518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Ideen beim Brainstorming in einer Gruppe sammeln </w:t>
      </w:r>
    </w:p>
    <w:p w14:paraId="22514042" w14:textId="51E3AB96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Den Verlauf oder die Ergebnisse einer Besprechung zusammenfassen </w:t>
      </w:r>
    </w:p>
    <w:p w14:paraId="221AF08E" w14:textId="7C93E6F1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Bei Vorträgen oder beim Lesen „mitschreiben“ </w:t>
      </w:r>
    </w:p>
    <w:p w14:paraId="7E8B437C" w14:textId="4E56C6DA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Eine Checkliste erstellen </w:t>
      </w:r>
    </w:p>
    <w:p w14:paraId="06D8FEE1" w14:textId="77777777" w:rsidR="00DD569D" w:rsidRPr="00DD569D" w:rsidRDefault="00DD569D" w:rsidP="000261D8">
      <w:pPr>
        <w:spacing w:after="0"/>
        <w:rPr>
          <w:rFonts w:cstheme="minorHAnsi"/>
          <w:b/>
          <w:bCs/>
          <w:sz w:val="24"/>
          <w:szCs w:val="24"/>
        </w:rPr>
      </w:pPr>
    </w:p>
    <w:p w14:paraId="3FA8EC53" w14:textId="4FE10711" w:rsidR="000261D8" w:rsidRPr="00DD569D" w:rsidRDefault="000261D8" w:rsidP="000261D8">
      <w:pPr>
        <w:spacing w:after="0"/>
        <w:rPr>
          <w:rFonts w:cstheme="minorHAnsi"/>
          <w:b/>
          <w:bCs/>
          <w:sz w:val="24"/>
          <w:szCs w:val="24"/>
        </w:rPr>
      </w:pPr>
      <w:r w:rsidRPr="00DD569D">
        <w:rPr>
          <w:rFonts w:cstheme="minorHAnsi"/>
          <w:b/>
          <w:bCs/>
          <w:sz w:val="24"/>
          <w:szCs w:val="24"/>
        </w:rPr>
        <w:t xml:space="preserve">Mittel zum Erstellen von Mindmaps </w:t>
      </w:r>
    </w:p>
    <w:p w14:paraId="4E7F04CB" w14:textId="3E9A94EF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Per Hand am Papier oder Plakat </w:t>
      </w:r>
    </w:p>
    <w:p w14:paraId="79E7B503" w14:textId="03B33227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Mithilfe von Zeichenobjekten in der Textverarbeitung oder einem einfachen Grafikprogramm </w:t>
      </w:r>
    </w:p>
    <w:p w14:paraId="4918290D" w14:textId="4A12886F" w:rsidR="000261D8" w:rsidRPr="00DD569D" w:rsidRDefault="000261D8" w:rsidP="00DD569D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lastRenderedPageBreak/>
        <w:t xml:space="preserve">Mit spezieller Software: Eine umfangreiche Zusammenstellung von freier und kommerzieller Software </w:t>
      </w:r>
    </w:p>
    <w:p w14:paraId="3EEBC664" w14:textId="77777777" w:rsidR="000261D8" w:rsidRPr="00DD569D" w:rsidRDefault="000261D8" w:rsidP="00DD569D">
      <w:pPr>
        <w:pStyle w:val="Listenabsatz"/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findest du bei Wikipedia unter List of mind mapping software: </w:t>
      </w:r>
    </w:p>
    <w:p w14:paraId="73C2C3E8" w14:textId="7626CF07" w:rsidR="000261D8" w:rsidRPr="00DD569D" w:rsidRDefault="000261D8" w:rsidP="00DD569D">
      <w:pPr>
        <w:pStyle w:val="Listenabsatz"/>
        <w:spacing w:after="0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>http://en.wikipedia.org/wiki/List_of_Mind_Mapping_software</w:t>
      </w:r>
    </w:p>
    <w:p w14:paraId="4C2F399B" w14:textId="77777777" w:rsidR="000261D8" w:rsidRPr="00DD569D" w:rsidRDefault="000261D8" w:rsidP="000261D8">
      <w:pPr>
        <w:spacing w:after="0"/>
        <w:rPr>
          <w:rFonts w:cstheme="minorHAnsi"/>
          <w:b/>
          <w:bCs/>
          <w:sz w:val="24"/>
          <w:szCs w:val="24"/>
        </w:rPr>
      </w:pPr>
    </w:p>
    <w:p w14:paraId="3C852074" w14:textId="77777777" w:rsidR="000261D8" w:rsidRPr="00DD569D" w:rsidRDefault="000261D8" w:rsidP="004A5571">
      <w:pPr>
        <w:rPr>
          <w:rFonts w:cstheme="minorHAnsi"/>
          <w:sz w:val="24"/>
          <w:szCs w:val="24"/>
        </w:rPr>
      </w:pPr>
    </w:p>
    <w:p w14:paraId="238BAE7D" w14:textId="28064D61" w:rsidR="000261D8" w:rsidRPr="00DD569D" w:rsidRDefault="000261D8" w:rsidP="004A5571">
      <w:pPr>
        <w:rPr>
          <w:rFonts w:cstheme="minorHAnsi"/>
          <w:b/>
          <w:bCs/>
          <w:sz w:val="24"/>
          <w:szCs w:val="24"/>
        </w:rPr>
      </w:pPr>
      <w:r w:rsidRPr="00DD569D">
        <w:rPr>
          <w:rFonts w:cstheme="minorHAnsi"/>
          <w:b/>
          <w:bCs/>
          <w:sz w:val="24"/>
          <w:szCs w:val="24"/>
        </w:rPr>
        <w:t>Quellen:</w:t>
      </w:r>
    </w:p>
    <w:p w14:paraId="06B1F44B" w14:textId="0DBBBE45" w:rsidR="000261D8" w:rsidRPr="00DD569D" w:rsidRDefault="000261D8" w:rsidP="00DD569D">
      <w:pPr>
        <w:spacing w:after="0" w:line="240" w:lineRule="auto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Methoden für den Unterricht – Wolfgang Mattes, </w:t>
      </w:r>
    </w:p>
    <w:p w14:paraId="767F19C1" w14:textId="4BE2A661" w:rsidR="000261D8" w:rsidRPr="00DD569D" w:rsidRDefault="00401717" w:rsidP="00DD569D">
      <w:pPr>
        <w:spacing w:after="0" w:line="240" w:lineRule="auto"/>
        <w:rPr>
          <w:rFonts w:cstheme="minorHAnsi"/>
          <w:sz w:val="24"/>
          <w:szCs w:val="24"/>
        </w:rPr>
      </w:pPr>
      <w:hyperlink r:id="rId5" w:history="1">
        <w:r w:rsidR="000261D8" w:rsidRPr="00DD569D">
          <w:rPr>
            <w:rFonts w:cstheme="minorHAnsi"/>
            <w:sz w:val="24"/>
            <w:szCs w:val="24"/>
          </w:rPr>
          <w:t>www.methodenwuerfel.ch</w:t>
        </w:r>
      </w:hyperlink>
    </w:p>
    <w:p w14:paraId="2D277B15" w14:textId="75BC4CA4" w:rsidR="000261D8" w:rsidRPr="00DD569D" w:rsidRDefault="00401717" w:rsidP="00DD569D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="000261D8" w:rsidRPr="00DD569D">
          <w:rPr>
            <w:rFonts w:cstheme="minorHAnsi"/>
            <w:sz w:val="24"/>
            <w:szCs w:val="24"/>
          </w:rPr>
          <w:t>Lernmethode Mindmap (wgr.de)</w:t>
        </w:r>
      </w:hyperlink>
    </w:p>
    <w:p w14:paraId="5DC65F5C" w14:textId="77777777" w:rsidR="00AF3D60" w:rsidRPr="00DD569D" w:rsidRDefault="00AF3D60" w:rsidP="00AF3D60">
      <w:pPr>
        <w:spacing w:after="0" w:line="240" w:lineRule="auto"/>
        <w:rPr>
          <w:rFonts w:cstheme="minorHAnsi"/>
          <w:sz w:val="24"/>
          <w:szCs w:val="24"/>
        </w:rPr>
      </w:pPr>
      <w:r w:rsidRPr="00DD569D">
        <w:rPr>
          <w:rFonts w:cstheme="minorHAnsi"/>
          <w:sz w:val="24"/>
          <w:szCs w:val="24"/>
        </w:rPr>
        <w:t xml:space="preserve">Reich, K. (Hg.): Methodenpool. In: URL: http://methodenpool.uni-koeln.de 2003 ff 3 </w:t>
      </w:r>
    </w:p>
    <w:p w14:paraId="7C3FF0EA" w14:textId="77777777" w:rsidR="000261D8" w:rsidRPr="00DD569D" w:rsidRDefault="000261D8" w:rsidP="004A5571">
      <w:pPr>
        <w:rPr>
          <w:rFonts w:cstheme="minorHAnsi"/>
          <w:sz w:val="24"/>
          <w:szCs w:val="24"/>
        </w:rPr>
      </w:pPr>
    </w:p>
    <w:sectPr w:rsidR="000261D8" w:rsidRPr="00DD56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E6"/>
    <w:multiLevelType w:val="multilevel"/>
    <w:tmpl w:val="D4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15025"/>
    <w:multiLevelType w:val="hybridMultilevel"/>
    <w:tmpl w:val="BE348C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7297"/>
    <w:multiLevelType w:val="multilevel"/>
    <w:tmpl w:val="D09E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E4E59"/>
    <w:multiLevelType w:val="multilevel"/>
    <w:tmpl w:val="D6F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A5334"/>
    <w:multiLevelType w:val="hybridMultilevel"/>
    <w:tmpl w:val="53868C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4677E"/>
    <w:multiLevelType w:val="hybridMultilevel"/>
    <w:tmpl w:val="4FF83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F40C7"/>
    <w:multiLevelType w:val="hybridMultilevel"/>
    <w:tmpl w:val="9C98095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2574A8"/>
    <w:multiLevelType w:val="multilevel"/>
    <w:tmpl w:val="456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F439D"/>
    <w:multiLevelType w:val="hybridMultilevel"/>
    <w:tmpl w:val="4B08DC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65"/>
    <w:rsid w:val="000261D8"/>
    <w:rsid w:val="000D2965"/>
    <w:rsid w:val="00401717"/>
    <w:rsid w:val="004A5571"/>
    <w:rsid w:val="004E57A4"/>
    <w:rsid w:val="008632F3"/>
    <w:rsid w:val="00926AFE"/>
    <w:rsid w:val="00AF3D60"/>
    <w:rsid w:val="00BC5705"/>
    <w:rsid w:val="00DD569D"/>
    <w:rsid w:val="00FF2534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3BAB"/>
  <w15:chartTrackingRefBased/>
  <w15:docId w15:val="{02B6D8C8-2605-42B8-9D10-F34D1E72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29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296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F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.wgr.de/f/verlage/westermanngruppe-at/dimensionen-mathematik/_dim7/materialien/00_Lernmethoden/08_mindmap.pdf" TargetMode="External"/><Relationship Id="rId5" Type="http://schemas.openxmlformats.org/officeDocument/2006/relationships/hyperlink" Target="http://www.methodenwuerfel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 Susanne</dc:creator>
  <cp:keywords/>
  <dc:description/>
  <cp:lastModifiedBy>Kiko Susanne</cp:lastModifiedBy>
  <cp:revision>6</cp:revision>
  <dcterms:created xsi:type="dcterms:W3CDTF">2021-04-09T11:25:00Z</dcterms:created>
  <dcterms:modified xsi:type="dcterms:W3CDTF">2021-04-09T17:44:00Z</dcterms:modified>
</cp:coreProperties>
</file>